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1F8B11FB"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A02458">
        <w:rPr>
          <w:rFonts w:ascii="Arial" w:eastAsiaTheme="minorEastAsia" w:hAnsi="Arial" w:cs="Arial"/>
          <w:b/>
          <w:sz w:val="24"/>
          <w:lang w:val="en-GB"/>
        </w:rPr>
        <w:t>5</w:t>
      </w:r>
      <w:r w:rsidR="00FE458D">
        <w:rPr>
          <w:rFonts w:ascii="Arial" w:eastAsiaTheme="minorEastAsia" w:hAnsi="Arial" w:cs="Arial"/>
          <w:b/>
          <w:sz w:val="24"/>
          <w:lang w:val="en-GB"/>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386915">
        <w:rPr>
          <w:rFonts w:ascii="Arial" w:eastAsia="MS Mincho" w:hAnsi="Arial" w:cs="Arial"/>
          <w:b/>
          <w:sz w:val="24"/>
          <w:lang w:val="en-GB" w:eastAsia="x-none"/>
        </w:rPr>
        <w:t xml:space="preserve">    </w:t>
      </w:r>
      <w:r w:rsidR="0023035B" w:rsidRPr="0023035B">
        <w:rPr>
          <w:rFonts w:ascii="Arial" w:eastAsia="MS Mincho" w:hAnsi="Arial" w:cs="Arial"/>
          <w:b/>
          <w:sz w:val="24"/>
          <w:lang w:val="en-GB" w:eastAsia="x-none"/>
        </w:rPr>
        <w:t>R3-245260</w:t>
      </w:r>
    </w:p>
    <w:p w14:paraId="5A388821" w14:textId="50E9A6C9" w:rsidR="00401DBF" w:rsidRPr="00925E15" w:rsidRDefault="00A02458"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Hefei</w:t>
      </w:r>
      <w:r w:rsidR="00C368DE" w:rsidRPr="00C368DE">
        <w:rPr>
          <w:rFonts w:ascii="Arial" w:eastAsia="MS Mincho" w:hAnsi="Arial" w:cs="Arial"/>
          <w:b/>
          <w:sz w:val="24"/>
          <w:lang w:eastAsia="x-none"/>
        </w:rPr>
        <w:t xml:space="preserve">, </w:t>
      </w:r>
      <w:r w:rsidR="00FE458D">
        <w:rPr>
          <w:rFonts w:ascii="Arial" w:eastAsia="MS Mincho" w:hAnsi="Arial" w:cs="Arial"/>
          <w:b/>
          <w:sz w:val="24"/>
          <w:lang w:eastAsia="x-none"/>
        </w:rPr>
        <w:t>China</w:t>
      </w:r>
      <w:r w:rsidR="00604FD0">
        <w:rPr>
          <w:rFonts w:ascii="Arial" w:eastAsia="MS Mincho" w:hAnsi="Arial" w:cs="Arial"/>
          <w:b/>
          <w:sz w:val="24"/>
          <w:lang w:eastAsia="x-none"/>
        </w:rPr>
        <w:t xml:space="preserve">, </w:t>
      </w:r>
      <w:r>
        <w:rPr>
          <w:rFonts w:ascii="Arial" w:eastAsiaTheme="minorEastAsia" w:hAnsi="Arial" w:cs="Arial"/>
          <w:b/>
          <w:sz w:val="24"/>
        </w:rPr>
        <w:t>Oct</w:t>
      </w:r>
      <w:r w:rsidR="00604FD0" w:rsidRPr="0017041E">
        <w:rPr>
          <w:rFonts w:ascii="Arial" w:eastAsia="MS Mincho" w:hAnsi="Arial" w:cs="Arial"/>
          <w:b/>
          <w:sz w:val="24"/>
          <w:lang w:eastAsia="x-none"/>
        </w:rPr>
        <w:t xml:space="preserve"> </w:t>
      </w:r>
      <w:r w:rsidR="00FE458D">
        <w:rPr>
          <w:rFonts w:ascii="Arial" w:eastAsiaTheme="minorEastAsia" w:hAnsi="Arial" w:cs="Arial"/>
          <w:b/>
          <w:sz w:val="24"/>
        </w:rPr>
        <w:t>1</w:t>
      </w:r>
      <w:r>
        <w:rPr>
          <w:rFonts w:ascii="Arial" w:eastAsiaTheme="minorEastAsia" w:hAnsi="Arial" w:cs="Arial"/>
          <w:b/>
          <w:sz w:val="24"/>
        </w:rPr>
        <w:t>4</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sidR="00FE458D">
        <w:rPr>
          <w:rFonts w:ascii="Arial" w:eastAsia="MS Mincho" w:hAnsi="Arial" w:cs="Arial"/>
          <w:b/>
          <w:sz w:val="24"/>
          <w:lang w:eastAsia="x-none"/>
        </w:rPr>
        <w:t>1</w:t>
      </w:r>
      <w:r>
        <w:rPr>
          <w:rFonts w:ascii="Arial" w:eastAsia="MS Mincho" w:hAnsi="Arial" w:cs="Arial"/>
          <w:b/>
          <w:sz w:val="24"/>
          <w:lang w:eastAsia="x-none"/>
        </w:rPr>
        <w:t>8</w:t>
      </w:r>
      <w:r w:rsidR="00FE458D" w:rsidRPr="00FE458D">
        <w:rPr>
          <w:rFonts w:ascii="Arial" w:eastAsia="MS Mincho" w:hAnsi="Arial" w:cs="Arial"/>
          <w:b/>
          <w:sz w:val="24"/>
          <w:vertAlign w:val="superscript"/>
          <w:lang w:eastAsia="x-none"/>
        </w:rPr>
        <w:t>th</w:t>
      </w:r>
      <w:r w:rsidR="00604FD0" w:rsidRPr="00D76708">
        <w:rPr>
          <w:rFonts w:ascii="Arial" w:eastAsia="MS Mincho" w:hAnsi="Arial" w:cs="Arial"/>
          <w:b/>
          <w:sz w:val="24"/>
          <w:lang w:eastAsia="x-none"/>
        </w:rPr>
        <w:t>, 202</w:t>
      </w:r>
      <w:r w:rsidR="00FE458D">
        <w:rPr>
          <w:rFonts w:ascii="Arial" w:eastAsia="MS Mincho" w:hAnsi="Arial" w:cs="Arial"/>
          <w:b/>
          <w:sz w:val="24"/>
          <w:lang w:eastAsia="x-none"/>
        </w:rPr>
        <w:t>4</w:t>
      </w:r>
    </w:p>
    <w:p w14:paraId="45CB4A9B" w14:textId="77777777" w:rsidR="00F23F86" w:rsidRPr="00317C6B" w:rsidRDefault="00F23F86" w:rsidP="00F23F86">
      <w:pPr>
        <w:pStyle w:val="a7"/>
        <w:rPr>
          <w:sz w:val="22"/>
          <w:szCs w:val="22"/>
          <w:lang w:val="en-GB"/>
        </w:rPr>
      </w:pPr>
    </w:p>
    <w:p w14:paraId="22F9F660" w14:textId="68005018"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CATT</w:t>
      </w:r>
      <w:r w:rsidR="008D2538">
        <w:rPr>
          <w:rFonts w:ascii="Arial" w:hAnsi="Arial" w:cs="Arial"/>
          <w:b/>
          <w:sz w:val="24"/>
          <w:lang w:val="en-GB"/>
        </w:rPr>
        <w:t>, ZTE, NEC</w:t>
      </w:r>
      <w:r w:rsidRPr="00AC0DEF">
        <w:rPr>
          <w:rFonts w:ascii="Arial" w:hAnsi="Arial" w:cs="Arial"/>
          <w:b/>
          <w:sz w:val="24"/>
          <w:lang w:val="en-GB"/>
        </w:rPr>
        <w:t xml:space="preserve"> </w:t>
      </w:r>
    </w:p>
    <w:p w14:paraId="6A6D8116" w14:textId="51BC3778"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E7891">
        <w:rPr>
          <w:rFonts w:ascii="Arial" w:hAnsi="Arial" w:cs="Arial"/>
          <w:b/>
          <w:sz w:val="24"/>
          <w:lang w:val="en-GB"/>
        </w:rPr>
        <w:t xml:space="preserve">Support cell DTXDRX </w:t>
      </w:r>
      <w:r w:rsidR="008D6989">
        <w:rPr>
          <w:rFonts w:ascii="Arial" w:hAnsi="Arial" w:cs="Arial"/>
          <w:b/>
          <w:sz w:val="24"/>
          <w:lang w:val="en-GB"/>
        </w:rPr>
        <w:t>for NES</w:t>
      </w:r>
    </w:p>
    <w:p w14:paraId="05FE1C63" w14:textId="54CEA065"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23035B">
        <w:rPr>
          <w:rFonts w:ascii="Arial" w:hAnsi="Arial" w:cs="Arial"/>
          <w:b/>
          <w:sz w:val="24"/>
          <w:lang w:val="en-GB"/>
        </w:rPr>
        <w:t>31</w:t>
      </w:r>
      <w:r w:rsidR="002C123F">
        <w:rPr>
          <w:rFonts w:ascii="Arial" w:hAnsi="Arial" w:cs="Arial"/>
          <w:b/>
          <w:sz w:val="24"/>
          <w:lang w:val="en-GB"/>
        </w:rPr>
        <w:t>.</w:t>
      </w:r>
      <w:r w:rsidR="00E45913">
        <w:rPr>
          <w:rFonts w:ascii="Arial" w:hAnsi="Arial" w:cs="Arial"/>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38DE0448" w14:textId="775B2A67" w:rsidR="00950438" w:rsidRDefault="00540704" w:rsidP="00FC399C">
      <w:pPr>
        <w:pStyle w:val="a2"/>
        <w:rPr>
          <w:rFonts w:ascii="Calibri" w:eastAsiaTheme="minorEastAsia" w:hAnsi="Calibri" w:cs="Calibri"/>
          <w:lang w:val="en-GB" w:eastAsia="zh-CN"/>
        </w:rPr>
      </w:pPr>
      <w:r>
        <w:rPr>
          <w:rFonts w:ascii="Calibri" w:eastAsiaTheme="minorEastAsia" w:hAnsi="Calibri" w:cs="Calibri"/>
          <w:lang w:val="en-GB" w:eastAsia="zh-CN"/>
        </w:rPr>
        <w:t xml:space="preserve">In Rel-18 NES, the technique of cell DTXDRX is specified over air interface, however, the discussion in RAN3 has not finalized the specification for supporting cell DTXDRX over network interfaces. </w:t>
      </w:r>
    </w:p>
    <w:p w14:paraId="52484B7F" w14:textId="2B99CA14" w:rsidR="00C73A2C" w:rsidRPr="00C73A2C" w:rsidRDefault="00050918" w:rsidP="00B03ACB">
      <w:pPr>
        <w:pStyle w:val="a2"/>
        <w:rPr>
          <w:rFonts w:ascii="Calibri" w:eastAsiaTheme="minorEastAsia" w:hAnsi="Calibri" w:cs="Calibri"/>
          <w:lang w:val="en-GB" w:eastAsia="zh-CN"/>
        </w:rPr>
      </w:pPr>
      <w:r>
        <w:rPr>
          <w:rFonts w:ascii="Calibri" w:eastAsiaTheme="minorEastAsia" w:hAnsi="Calibri" w:cs="Calibri"/>
          <w:lang w:val="en-GB" w:eastAsia="zh-CN"/>
        </w:rPr>
        <w:t>T</w:t>
      </w:r>
      <w:r w:rsidR="00C73A2C" w:rsidRPr="00C73A2C">
        <w:rPr>
          <w:rFonts w:ascii="Calibri" w:eastAsiaTheme="minorEastAsia" w:hAnsi="Calibri" w:cs="Calibri" w:hint="eastAsia"/>
          <w:lang w:val="en-GB" w:eastAsia="zh-CN"/>
        </w:rPr>
        <w:t>his contribution</w:t>
      </w:r>
      <w:r w:rsidR="00C73A2C" w:rsidRPr="00C73A2C">
        <w:rPr>
          <w:rFonts w:ascii="Calibri" w:eastAsiaTheme="minorEastAsia" w:hAnsi="Calibri" w:cs="Calibri"/>
          <w:lang w:val="en-GB" w:eastAsia="zh-CN"/>
        </w:rPr>
        <w:t xml:space="preserve"> provide</w:t>
      </w:r>
      <w:r>
        <w:rPr>
          <w:rFonts w:ascii="Calibri" w:eastAsiaTheme="minorEastAsia" w:hAnsi="Calibri" w:cs="Calibri"/>
          <w:lang w:val="en-GB" w:eastAsia="zh-CN"/>
        </w:rPr>
        <w:t>s</w:t>
      </w:r>
      <w:r w:rsidR="00C73A2C" w:rsidRPr="00C73A2C">
        <w:rPr>
          <w:rFonts w:ascii="Calibri" w:eastAsiaTheme="minorEastAsia" w:hAnsi="Calibri" w:cs="Calibri" w:hint="eastAsia"/>
          <w:lang w:val="en-GB" w:eastAsia="zh-CN"/>
        </w:rPr>
        <w:t xml:space="preserve"> </w:t>
      </w:r>
      <w:r w:rsidR="00C73A2C" w:rsidRPr="00C73A2C">
        <w:rPr>
          <w:rFonts w:ascii="Calibri" w:eastAsiaTheme="minorEastAsia" w:hAnsi="Calibri" w:cs="Calibri"/>
          <w:lang w:val="en-GB" w:eastAsia="zh-CN"/>
        </w:rPr>
        <w:t xml:space="preserve">analysis and </w:t>
      </w:r>
      <w:r w:rsidR="00C73A2C" w:rsidRPr="00C73A2C">
        <w:rPr>
          <w:rFonts w:ascii="Calibri" w:eastAsiaTheme="minorEastAsia" w:hAnsi="Calibri" w:cs="Calibri" w:hint="eastAsia"/>
          <w:lang w:val="en-GB" w:eastAsia="zh-CN"/>
        </w:rPr>
        <w:t>proposal</w:t>
      </w:r>
      <w:r w:rsidR="00C73A2C" w:rsidRPr="00C73A2C">
        <w:rPr>
          <w:rFonts w:ascii="Calibri" w:eastAsiaTheme="minorEastAsia" w:hAnsi="Calibri" w:cs="Calibri"/>
          <w:lang w:val="en-GB" w:eastAsia="zh-CN"/>
        </w:rPr>
        <w:t>s</w:t>
      </w:r>
      <w:r w:rsidR="00540704">
        <w:rPr>
          <w:rFonts w:ascii="Calibri" w:eastAsiaTheme="minorEastAsia" w:hAnsi="Calibri" w:cs="Calibri"/>
          <w:lang w:val="en-GB" w:eastAsia="zh-CN"/>
        </w:rPr>
        <w:t xml:space="preserve"> on impacts to network interfaces, i.e., F1 and </w:t>
      </w:r>
      <w:proofErr w:type="spellStart"/>
      <w:r w:rsidR="00540704">
        <w:rPr>
          <w:rFonts w:ascii="Calibri" w:eastAsiaTheme="minorEastAsia" w:hAnsi="Calibri" w:cs="Calibri"/>
          <w:lang w:val="en-GB" w:eastAsia="zh-CN"/>
        </w:rPr>
        <w:t>Xn</w:t>
      </w:r>
      <w:proofErr w:type="spellEnd"/>
      <w:r w:rsidR="00540704">
        <w:rPr>
          <w:rFonts w:ascii="Calibri" w:eastAsiaTheme="minorEastAsia" w:hAnsi="Calibri" w:cs="Calibri"/>
          <w:lang w:val="en-GB" w:eastAsia="zh-CN"/>
        </w:rPr>
        <w:t>, for supporting cell DTXDRX</w:t>
      </w:r>
      <w:r w:rsidR="00C73A2C" w:rsidRPr="00C73A2C">
        <w:rPr>
          <w:rFonts w:ascii="Calibri" w:eastAsiaTheme="minorEastAsia" w:hAnsi="Calibri" w:cs="Calibri" w:hint="eastAsia"/>
          <w:lang w:val="en-GB" w:eastAsia="zh-CN"/>
        </w:rPr>
        <w:t>.</w:t>
      </w:r>
    </w:p>
    <w:bookmarkEnd w:id="5"/>
    <w:bookmarkEnd w:id="6"/>
    <w:p w14:paraId="068C67A5" w14:textId="35B90E8E" w:rsidR="00697E75" w:rsidRPr="00540704" w:rsidRDefault="00984AA1" w:rsidP="00540704">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p w14:paraId="07282922" w14:textId="3299E8DA" w:rsidR="002A71B5" w:rsidRDefault="00483792" w:rsidP="002C4F5E">
      <w:pPr>
        <w:pStyle w:val="3"/>
        <w:rPr>
          <w:rFonts w:eastAsiaTheme="minorEastAsia"/>
          <w:lang w:eastAsia="zh-CN"/>
        </w:rPr>
      </w:pPr>
      <w:r>
        <w:rPr>
          <w:rFonts w:eastAsiaTheme="minorEastAsia"/>
          <w:lang w:eastAsia="zh-CN"/>
        </w:rPr>
        <w:t xml:space="preserve">2.1 </w:t>
      </w:r>
      <w:r w:rsidR="007915C7">
        <w:rPr>
          <w:rFonts w:eastAsiaTheme="minorEastAsia"/>
          <w:lang w:eastAsia="zh-CN"/>
        </w:rPr>
        <w:t>C</w:t>
      </w:r>
      <w:r w:rsidR="00446858">
        <w:rPr>
          <w:rFonts w:eastAsiaTheme="minorEastAsia"/>
          <w:lang w:eastAsia="zh-CN"/>
        </w:rPr>
        <w:t>ell DTXDRX</w:t>
      </w:r>
      <w:r w:rsidR="007915C7">
        <w:rPr>
          <w:rFonts w:eastAsiaTheme="minorEastAsia"/>
          <w:lang w:eastAsia="zh-CN"/>
        </w:rPr>
        <w:t xml:space="preserve"> configuration</w:t>
      </w:r>
    </w:p>
    <w:p w14:paraId="25F37DFA" w14:textId="1B577B7E" w:rsidR="008F6E45" w:rsidRPr="008F136A" w:rsidRDefault="00483792" w:rsidP="00EC321B">
      <w:pPr>
        <w:pStyle w:val="a2"/>
        <w:rPr>
          <w:rFonts w:ascii="Calibri" w:eastAsiaTheme="minorEastAsia" w:hAnsi="Calibri" w:cs="Calibri"/>
          <w:lang w:eastAsia="zh-CN"/>
        </w:rPr>
      </w:pPr>
      <w:r>
        <w:rPr>
          <w:rFonts w:ascii="Calibri" w:eastAsiaTheme="minorEastAsia" w:hAnsi="Calibri" w:cs="Calibri"/>
          <w:lang w:eastAsia="zh-CN"/>
        </w:rPr>
        <w:t>G</w:t>
      </w:r>
      <w:r w:rsidR="007F6389" w:rsidRPr="008F136A">
        <w:rPr>
          <w:rFonts w:ascii="Calibri" w:eastAsiaTheme="minorEastAsia" w:hAnsi="Calibri" w:cs="Calibri"/>
          <w:lang w:eastAsia="zh-CN"/>
        </w:rPr>
        <w:t xml:space="preserve">NB </w:t>
      </w:r>
      <w:r>
        <w:rPr>
          <w:rFonts w:ascii="Calibri" w:eastAsiaTheme="minorEastAsia" w:hAnsi="Calibri" w:cs="Calibri"/>
          <w:lang w:eastAsia="zh-CN"/>
        </w:rPr>
        <w:t>would</w:t>
      </w:r>
      <w:r w:rsidR="0070520D">
        <w:rPr>
          <w:rFonts w:ascii="Calibri" w:eastAsiaTheme="minorEastAsia" w:hAnsi="Calibri" w:cs="Calibri"/>
          <w:lang w:eastAsia="zh-CN"/>
        </w:rPr>
        <w:t xml:space="preserve"> </w:t>
      </w:r>
      <w:r w:rsidR="00BC0D55">
        <w:rPr>
          <w:rFonts w:ascii="Calibri" w:eastAsiaTheme="minorEastAsia" w:hAnsi="Calibri" w:cs="Calibri"/>
          <w:lang w:eastAsia="zh-CN"/>
        </w:rPr>
        <w:t xml:space="preserve">use </w:t>
      </w:r>
      <w:r w:rsidR="006A3915" w:rsidRPr="008F136A">
        <w:rPr>
          <w:rFonts w:ascii="Calibri" w:eastAsiaTheme="minorEastAsia" w:hAnsi="Calibri" w:cs="Calibri"/>
          <w:lang w:eastAsia="zh-CN"/>
        </w:rPr>
        <w:t xml:space="preserve">cell DTXDRX </w:t>
      </w:r>
      <w:r w:rsidR="007F6389" w:rsidRPr="008F136A">
        <w:rPr>
          <w:rFonts w:ascii="Calibri" w:eastAsiaTheme="minorEastAsia" w:hAnsi="Calibri" w:cs="Calibri"/>
          <w:lang w:eastAsia="zh-CN"/>
        </w:rPr>
        <w:t>based on</w:t>
      </w:r>
      <w:r w:rsidR="006A3915" w:rsidRPr="008F136A">
        <w:rPr>
          <w:rFonts w:ascii="Calibri" w:eastAsiaTheme="minorEastAsia" w:hAnsi="Calibri" w:cs="Calibri"/>
          <w:lang w:eastAsia="zh-CN"/>
        </w:rPr>
        <w:t xml:space="preserve"> the resource usage</w:t>
      </w:r>
      <w:r w:rsidR="007F6389" w:rsidRPr="008F136A">
        <w:rPr>
          <w:rFonts w:ascii="Calibri" w:eastAsiaTheme="minorEastAsia" w:hAnsi="Calibri" w:cs="Calibri"/>
          <w:lang w:eastAsia="zh-CN"/>
        </w:rPr>
        <w:t>.</w:t>
      </w:r>
      <w:r w:rsidR="006A3915" w:rsidRPr="008F136A">
        <w:rPr>
          <w:rFonts w:ascii="Calibri" w:eastAsiaTheme="minorEastAsia" w:hAnsi="Calibri" w:cs="Calibri"/>
          <w:lang w:eastAsia="zh-CN"/>
        </w:rPr>
        <w:t xml:space="preserve"> </w:t>
      </w:r>
      <w:r w:rsidR="007F6389" w:rsidRPr="008F136A">
        <w:rPr>
          <w:rFonts w:ascii="Calibri" w:eastAsiaTheme="minorEastAsia" w:hAnsi="Calibri" w:cs="Calibri"/>
          <w:lang w:eastAsia="zh-CN"/>
        </w:rPr>
        <w:t xml:space="preserve">If the resource usage </w:t>
      </w:r>
      <w:r w:rsidR="006A3915" w:rsidRPr="008F136A">
        <w:rPr>
          <w:rFonts w:ascii="Calibri" w:eastAsiaTheme="minorEastAsia" w:hAnsi="Calibri" w:cs="Calibri"/>
          <w:lang w:eastAsia="zh-CN"/>
        </w:rPr>
        <w:t xml:space="preserve">is </w:t>
      </w:r>
      <w:r w:rsidR="00FF22B6">
        <w:rPr>
          <w:rFonts w:ascii="Calibri" w:eastAsiaTheme="minorEastAsia" w:hAnsi="Calibri" w:cs="Calibri"/>
          <w:lang w:eastAsia="zh-CN"/>
        </w:rPr>
        <w:t xml:space="preserve">low, e.g., </w:t>
      </w:r>
      <w:r w:rsidR="006A3915" w:rsidRPr="008F136A">
        <w:rPr>
          <w:rFonts w:ascii="Calibri" w:eastAsiaTheme="minorEastAsia" w:hAnsi="Calibri" w:cs="Calibri"/>
          <w:lang w:eastAsia="zh-CN"/>
        </w:rPr>
        <w:t>low</w:t>
      </w:r>
      <w:r w:rsidR="00FF22B6">
        <w:rPr>
          <w:rFonts w:ascii="Calibri" w:eastAsiaTheme="minorEastAsia" w:hAnsi="Calibri" w:cs="Calibri"/>
          <w:lang w:eastAsia="zh-CN"/>
        </w:rPr>
        <w:t>er than a threshold</w:t>
      </w:r>
      <w:r w:rsidR="007F6389" w:rsidRPr="008F136A">
        <w:rPr>
          <w:rFonts w:ascii="Calibri" w:eastAsiaTheme="minorEastAsia" w:hAnsi="Calibri" w:cs="Calibri"/>
          <w:lang w:eastAsia="zh-CN"/>
        </w:rPr>
        <w:t xml:space="preserve">, the gNB can </w:t>
      </w:r>
      <w:r w:rsidR="00FF22B6">
        <w:rPr>
          <w:rFonts w:ascii="Calibri" w:eastAsiaTheme="minorEastAsia" w:hAnsi="Calibri" w:cs="Calibri"/>
          <w:lang w:eastAsia="zh-CN"/>
        </w:rPr>
        <w:t>determine to use</w:t>
      </w:r>
      <w:r w:rsidR="007F5E1C" w:rsidRPr="008F136A">
        <w:rPr>
          <w:rFonts w:ascii="Calibri" w:eastAsiaTheme="minorEastAsia" w:hAnsi="Calibri" w:cs="Calibri"/>
          <w:lang w:eastAsia="zh-CN"/>
        </w:rPr>
        <w:t xml:space="preserve"> </w:t>
      </w:r>
      <w:r w:rsidR="002F77D0">
        <w:rPr>
          <w:rFonts w:ascii="Calibri" w:eastAsiaTheme="minorEastAsia" w:hAnsi="Calibri" w:cs="Calibri"/>
          <w:lang w:eastAsia="zh-CN"/>
        </w:rPr>
        <w:t xml:space="preserve">and configure </w:t>
      </w:r>
      <w:r w:rsidR="007F5E1C" w:rsidRPr="008F136A">
        <w:rPr>
          <w:rFonts w:ascii="Calibri" w:eastAsiaTheme="minorEastAsia" w:hAnsi="Calibri" w:cs="Calibri"/>
          <w:lang w:eastAsia="zh-CN"/>
        </w:rPr>
        <w:t>cell DTX</w:t>
      </w:r>
      <w:r w:rsidR="00C73A2C">
        <w:rPr>
          <w:rFonts w:ascii="Calibri" w:eastAsiaTheme="minorEastAsia" w:hAnsi="Calibri" w:cs="Calibri"/>
          <w:lang w:eastAsia="zh-CN"/>
        </w:rPr>
        <w:t>/</w:t>
      </w:r>
      <w:r w:rsidR="007F5E1C" w:rsidRPr="008F136A">
        <w:rPr>
          <w:rFonts w:ascii="Calibri" w:eastAsiaTheme="minorEastAsia" w:hAnsi="Calibri" w:cs="Calibri"/>
          <w:lang w:eastAsia="zh-CN"/>
        </w:rPr>
        <w:t>DRX</w:t>
      </w:r>
      <w:r w:rsidR="002F77D0">
        <w:rPr>
          <w:rFonts w:ascii="Calibri" w:eastAsiaTheme="minorEastAsia" w:hAnsi="Calibri" w:cs="Calibri"/>
          <w:lang w:eastAsia="zh-CN"/>
        </w:rPr>
        <w:t xml:space="preserve"> to UE</w:t>
      </w:r>
      <w:r w:rsidR="006A3915" w:rsidRPr="008F136A">
        <w:rPr>
          <w:rFonts w:ascii="Calibri" w:eastAsiaTheme="minorEastAsia" w:hAnsi="Calibri" w:cs="Calibri"/>
          <w:lang w:eastAsia="zh-CN"/>
        </w:rPr>
        <w:t>.</w:t>
      </w:r>
      <w:r w:rsidR="00BE5B52">
        <w:rPr>
          <w:rFonts w:ascii="Calibri" w:eastAsiaTheme="minorEastAsia" w:hAnsi="Calibri" w:cs="Calibri"/>
          <w:lang w:eastAsia="zh-CN"/>
        </w:rPr>
        <w:t xml:space="preserve"> On the contrary, the gNB can determine release cell DTX/DRX if the resource usage is high enough.</w:t>
      </w:r>
    </w:p>
    <w:p w14:paraId="1B3D2DD2" w14:textId="31805AF1" w:rsidR="001B6641" w:rsidRDefault="002F77D0" w:rsidP="00EC321B">
      <w:pPr>
        <w:pStyle w:val="a2"/>
        <w:rPr>
          <w:rFonts w:ascii="Calibri" w:eastAsiaTheme="minorEastAsia" w:hAnsi="Calibri" w:cs="Calibri"/>
          <w:lang w:eastAsia="zh-CN"/>
        </w:rPr>
      </w:pPr>
      <w:r>
        <w:rPr>
          <w:rFonts w:ascii="Calibri" w:eastAsiaTheme="minorEastAsia" w:hAnsi="Calibri" w:cs="Calibri"/>
          <w:lang w:eastAsia="zh-CN"/>
        </w:rPr>
        <w:t>In split architecture, b</w:t>
      </w:r>
      <w:r w:rsidR="00ED086A" w:rsidRPr="008F136A">
        <w:rPr>
          <w:rFonts w:ascii="Calibri" w:eastAsiaTheme="minorEastAsia" w:hAnsi="Calibri" w:cs="Calibri"/>
          <w:lang w:eastAsia="zh-CN"/>
        </w:rPr>
        <w:t xml:space="preserve">oth </w:t>
      </w:r>
      <w:r w:rsidR="00FF22B6">
        <w:rPr>
          <w:rFonts w:ascii="Calibri" w:eastAsiaTheme="minorEastAsia" w:hAnsi="Calibri" w:cs="Calibri"/>
          <w:lang w:eastAsia="zh-CN"/>
        </w:rPr>
        <w:t>gNB-</w:t>
      </w:r>
      <w:r w:rsidR="00ED086A" w:rsidRPr="008F136A">
        <w:rPr>
          <w:rFonts w:ascii="Calibri" w:eastAsiaTheme="minorEastAsia" w:hAnsi="Calibri" w:cs="Calibri"/>
          <w:lang w:eastAsia="zh-CN"/>
        </w:rPr>
        <w:t xml:space="preserve">CU and </w:t>
      </w:r>
      <w:r w:rsidR="00FF22B6">
        <w:rPr>
          <w:rFonts w:ascii="Calibri" w:eastAsiaTheme="minorEastAsia" w:hAnsi="Calibri" w:cs="Calibri"/>
          <w:lang w:eastAsia="zh-CN"/>
        </w:rPr>
        <w:t>gNB-</w:t>
      </w:r>
      <w:r w:rsidR="00ED086A" w:rsidRPr="008F136A">
        <w:rPr>
          <w:rFonts w:ascii="Calibri" w:eastAsiaTheme="minorEastAsia" w:hAnsi="Calibri" w:cs="Calibri"/>
          <w:lang w:eastAsia="zh-CN"/>
        </w:rPr>
        <w:t>DU have the UE capability information</w:t>
      </w:r>
      <w:r>
        <w:rPr>
          <w:rFonts w:ascii="Calibri" w:eastAsiaTheme="minorEastAsia" w:hAnsi="Calibri" w:cs="Calibri"/>
          <w:lang w:eastAsia="zh-CN"/>
        </w:rPr>
        <w:t>.</w:t>
      </w:r>
      <w:r w:rsidR="00ED086A" w:rsidRPr="008F136A">
        <w:rPr>
          <w:rFonts w:ascii="Calibri" w:eastAsiaTheme="minorEastAsia" w:hAnsi="Calibri" w:cs="Calibri"/>
          <w:lang w:eastAsia="zh-CN"/>
        </w:rPr>
        <w:t xml:space="preserve"> </w:t>
      </w:r>
      <w:r>
        <w:rPr>
          <w:rFonts w:ascii="Calibri" w:eastAsiaTheme="minorEastAsia" w:hAnsi="Calibri" w:cs="Calibri"/>
          <w:lang w:eastAsia="zh-CN"/>
        </w:rPr>
        <w:t>B</w:t>
      </w:r>
      <w:r w:rsidR="00ED086A" w:rsidRPr="008F136A">
        <w:rPr>
          <w:rFonts w:ascii="Calibri" w:eastAsiaTheme="minorEastAsia" w:hAnsi="Calibri" w:cs="Calibri"/>
          <w:lang w:eastAsia="zh-CN"/>
        </w:rPr>
        <w:t xml:space="preserve">ut </w:t>
      </w:r>
      <w:r w:rsidR="00FF22B6">
        <w:rPr>
          <w:rFonts w:ascii="Calibri" w:eastAsiaTheme="minorEastAsia" w:hAnsi="Calibri" w:cs="Calibri"/>
          <w:lang w:eastAsia="zh-CN"/>
        </w:rPr>
        <w:t>different to the gNB-CU</w:t>
      </w:r>
      <w:r w:rsidR="00ED086A" w:rsidRPr="008F136A">
        <w:rPr>
          <w:rFonts w:ascii="Calibri" w:eastAsiaTheme="minorEastAsia" w:hAnsi="Calibri" w:cs="Calibri"/>
          <w:lang w:eastAsia="zh-CN"/>
        </w:rPr>
        <w:t xml:space="preserve">, </w:t>
      </w:r>
      <w:r w:rsidR="00FF22B6">
        <w:rPr>
          <w:rFonts w:ascii="Calibri" w:eastAsiaTheme="minorEastAsia" w:hAnsi="Calibri" w:cs="Calibri"/>
          <w:lang w:eastAsia="zh-CN"/>
        </w:rPr>
        <w:t>the gNB-</w:t>
      </w:r>
      <w:r w:rsidR="008F7074" w:rsidRPr="008F136A">
        <w:rPr>
          <w:rFonts w:ascii="Calibri" w:eastAsiaTheme="minorEastAsia" w:hAnsi="Calibri" w:cs="Calibri"/>
          <w:lang w:eastAsia="zh-CN"/>
        </w:rPr>
        <w:t>DU knows the cell capacity</w:t>
      </w:r>
      <w:r w:rsidR="008E4197" w:rsidRPr="008F136A">
        <w:rPr>
          <w:rFonts w:ascii="Calibri" w:eastAsiaTheme="minorEastAsia" w:hAnsi="Calibri" w:cs="Calibri"/>
          <w:lang w:eastAsia="zh-CN"/>
        </w:rPr>
        <w:t>,</w:t>
      </w:r>
      <w:r w:rsidR="008F7074" w:rsidRPr="008F136A">
        <w:rPr>
          <w:rFonts w:ascii="Calibri" w:eastAsiaTheme="minorEastAsia" w:hAnsi="Calibri" w:cs="Calibri"/>
          <w:lang w:eastAsia="zh-CN"/>
        </w:rPr>
        <w:t xml:space="preserve"> and </w:t>
      </w:r>
      <w:r w:rsidR="008E4197" w:rsidRPr="008F136A">
        <w:rPr>
          <w:rFonts w:ascii="Calibri" w:eastAsiaTheme="minorEastAsia" w:hAnsi="Calibri" w:cs="Calibri"/>
          <w:lang w:eastAsia="zh-CN"/>
        </w:rPr>
        <w:t xml:space="preserve">it </w:t>
      </w:r>
      <w:r w:rsidR="008F7074" w:rsidRPr="008F136A">
        <w:rPr>
          <w:rFonts w:ascii="Calibri" w:eastAsiaTheme="minorEastAsia" w:hAnsi="Calibri" w:cs="Calibri"/>
          <w:lang w:eastAsia="zh-CN"/>
        </w:rPr>
        <w:t>takes cha</w:t>
      </w:r>
      <w:r w:rsidR="008F6E45" w:rsidRPr="008F136A">
        <w:rPr>
          <w:rFonts w:ascii="Calibri" w:eastAsiaTheme="minorEastAsia" w:hAnsi="Calibri" w:cs="Calibri"/>
          <w:lang w:eastAsia="zh-CN"/>
        </w:rPr>
        <w:t>rge</w:t>
      </w:r>
      <w:r w:rsidR="008F7074" w:rsidRPr="008F136A">
        <w:rPr>
          <w:rFonts w:ascii="Calibri" w:eastAsiaTheme="minorEastAsia" w:hAnsi="Calibri" w:cs="Calibri"/>
          <w:lang w:eastAsia="zh-CN"/>
        </w:rPr>
        <w:t xml:space="preserve"> of DL/UL scheduling</w:t>
      </w:r>
      <w:r w:rsidR="008F6E45" w:rsidRPr="008F136A">
        <w:rPr>
          <w:rFonts w:ascii="Calibri" w:eastAsiaTheme="minorEastAsia" w:hAnsi="Calibri" w:cs="Calibri"/>
          <w:lang w:eastAsia="zh-CN"/>
        </w:rPr>
        <w:t xml:space="preserve"> for each cell</w:t>
      </w:r>
      <w:r w:rsidR="006A3915" w:rsidRPr="008F136A">
        <w:rPr>
          <w:rFonts w:ascii="Calibri" w:eastAsiaTheme="minorEastAsia" w:hAnsi="Calibri" w:cs="Calibri"/>
          <w:lang w:eastAsia="zh-CN"/>
        </w:rPr>
        <w:t xml:space="preserve"> based on </w:t>
      </w:r>
      <w:r w:rsidR="0070520D">
        <w:rPr>
          <w:rFonts w:ascii="Calibri" w:eastAsiaTheme="minorEastAsia" w:hAnsi="Calibri" w:cs="Calibri"/>
          <w:lang w:eastAsia="zh-CN"/>
        </w:rPr>
        <w:t xml:space="preserve">the </w:t>
      </w:r>
      <w:r w:rsidR="006A3915" w:rsidRPr="008F136A">
        <w:rPr>
          <w:rFonts w:ascii="Calibri" w:eastAsiaTheme="minorEastAsia" w:hAnsi="Calibri" w:cs="Calibri"/>
          <w:lang w:eastAsia="zh-CN"/>
        </w:rPr>
        <w:t>QoS of traffic</w:t>
      </w:r>
      <w:r w:rsidR="00BC0D55">
        <w:rPr>
          <w:rFonts w:ascii="Calibri" w:eastAsiaTheme="minorEastAsia" w:hAnsi="Calibri" w:cs="Calibri"/>
          <w:lang w:eastAsia="zh-CN"/>
        </w:rPr>
        <w:t xml:space="preserve"> flow</w:t>
      </w:r>
      <w:r w:rsidR="008E4197" w:rsidRPr="008F136A">
        <w:rPr>
          <w:rFonts w:ascii="Calibri" w:eastAsiaTheme="minorEastAsia" w:hAnsi="Calibri" w:cs="Calibri"/>
          <w:lang w:eastAsia="zh-CN"/>
        </w:rPr>
        <w:t>.</w:t>
      </w:r>
      <w:r w:rsidR="008F7074" w:rsidRPr="008F136A">
        <w:rPr>
          <w:rFonts w:ascii="Calibri" w:eastAsiaTheme="minorEastAsia" w:hAnsi="Calibri" w:cs="Calibri"/>
          <w:lang w:eastAsia="zh-CN"/>
        </w:rPr>
        <w:t xml:space="preserve"> </w:t>
      </w:r>
      <w:r w:rsidR="00BC0D55">
        <w:rPr>
          <w:rFonts w:ascii="Calibri" w:eastAsiaTheme="minorEastAsia" w:hAnsi="Calibri" w:cs="Calibri"/>
          <w:lang w:eastAsia="zh-CN"/>
        </w:rPr>
        <w:t>The gNB-</w:t>
      </w:r>
      <w:r w:rsidR="00A31F7C" w:rsidRPr="008F136A">
        <w:rPr>
          <w:rFonts w:ascii="Calibri" w:eastAsiaTheme="minorEastAsia" w:hAnsi="Calibri" w:cs="Calibri"/>
          <w:lang w:eastAsia="zh-CN"/>
        </w:rPr>
        <w:t xml:space="preserve">DU </w:t>
      </w:r>
      <w:r w:rsidR="006A3915" w:rsidRPr="008F136A">
        <w:rPr>
          <w:rFonts w:ascii="Calibri" w:eastAsiaTheme="minorEastAsia" w:hAnsi="Calibri" w:cs="Calibri"/>
          <w:lang w:eastAsia="zh-CN"/>
        </w:rPr>
        <w:t xml:space="preserve">can control and </w:t>
      </w:r>
      <w:r w:rsidR="007F5E1C" w:rsidRPr="008F136A">
        <w:rPr>
          <w:rFonts w:ascii="Calibri" w:eastAsiaTheme="minorEastAsia" w:hAnsi="Calibri" w:cs="Calibri"/>
          <w:lang w:eastAsia="zh-CN"/>
        </w:rPr>
        <w:t>th</w:t>
      </w:r>
      <w:r w:rsidR="00483792">
        <w:rPr>
          <w:rFonts w:ascii="Calibri" w:eastAsiaTheme="minorEastAsia" w:hAnsi="Calibri" w:cs="Calibri"/>
          <w:lang w:eastAsia="zh-CN"/>
        </w:rPr>
        <w:t>us</w:t>
      </w:r>
      <w:r w:rsidR="007F5E1C" w:rsidRPr="008F136A">
        <w:rPr>
          <w:rFonts w:ascii="Calibri" w:eastAsiaTheme="minorEastAsia" w:hAnsi="Calibri" w:cs="Calibri"/>
          <w:lang w:eastAsia="zh-CN"/>
        </w:rPr>
        <w:t xml:space="preserve"> </w:t>
      </w:r>
      <w:r w:rsidR="006A3915" w:rsidRPr="008F136A">
        <w:rPr>
          <w:rFonts w:ascii="Calibri" w:eastAsiaTheme="minorEastAsia" w:hAnsi="Calibri" w:cs="Calibri"/>
          <w:lang w:eastAsia="zh-CN"/>
        </w:rPr>
        <w:t>be</w:t>
      </w:r>
      <w:r w:rsidR="00A31F7C" w:rsidRPr="008F136A">
        <w:rPr>
          <w:rFonts w:ascii="Calibri" w:eastAsiaTheme="minorEastAsia" w:hAnsi="Calibri" w:cs="Calibri"/>
          <w:lang w:eastAsia="zh-CN"/>
        </w:rPr>
        <w:t xml:space="preserve"> aware of the </w:t>
      </w:r>
      <w:r w:rsidR="008F7074" w:rsidRPr="008F136A">
        <w:rPr>
          <w:rFonts w:ascii="Calibri" w:eastAsiaTheme="minorEastAsia" w:hAnsi="Calibri" w:cs="Calibri"/>
          <w:lang w:eastAsia="zh-CN"/>
        </w:rPr>
        <w:t>resource usage status</w:t>
      </w:r>
      <w:r w:rsidR="00A31F7C" w:rsidRPr="008F136A">
        <w:rPr>
          <w:rFonts w:ascii="Calibri" w:eastAsiaTheme="minorEastAsia" w:hAnsi="Calibri" w:cs="Calibri"/>
          <w:lang w:eastAsia="zh-CN"/>
        </w:rPr>
        <w:t xml:space="preserve"> of each cell</w:t>
      </w:r>
      <w:r w:rsidR="008F7074" w:rsidRPr="008F136A">
        <w:rPr>
          <w:rFonts w:ascii="Calibri" w:eastAsiaTheme="minorEastAsia" w:hAnsi="Calibri" w:cs="Calibri"/>
          <w:lang w:eastAsia="zh-CN"/>
        </w:rPr>
        <w:t>.</w:t>
      </w:r>
      <w:r w:rsidR="00A31F7C" w:rsidRPr="008F136A">
        <w:rPr>
          <w:rFonts w:ascii="Calibri" w:eastAsiaTheme="minorEastAsia" w:hAnsi="Calibri" w:cs="Calibri"/>
          <w:lang w:eastAsia="zh-CN"/>
        </w:rPr>
        <w:t xml:space="preserve"> </w:t>
      </w:r>
      <w:r w:rsidR="00BC0D55">
        <w:rPr>
          <w:rFonts w:ascii="Calibri" w:eastAsiaTheme="minorEastAsia" w:hAnsi="Calibri" w:cs="Calibri"/>
          <w:lang w:eastAsia="zh-CN"/>
        </w:rPr>
        <w:t>Hence</w:t>
      </w:r>
      <w:r w:rsidR="008F6E45" w:rsidRPr="008F136A">
        <w:rPr>
          <w:rFonts w:ascii="Calibri" w:eastAsiaTheme="minorEastAsia" w:hAnsi="Calibri" w:cs="Calibri"/>
          <w:lang w:eastAsia="zh-CN"/>
        </w:rPr>
        <w:t xml:space="preserve">, the </w:t>
      </w:r>
      <w:r w:rsidR="00BC0D55">
        <w:rPr>
          <w:rFonts w:ascii="Calibri" w:eastAsiaTheme="minorEastAsia" w:hAnsi="Calibri" w:cs="Calibri"/>
          <w:lang w:eastAsia="zh-CN"/>
        </w:rPr>
        <w:t>gNB-</w:t>
      </w:r>
      <w:r w:rsidR="008F6E45" w:rsidRPr="008F136A">
        <w:rPr>
          <w:rFonts w:ascii="Calibri" w:eastAsiaTheme="minorEastAsia" w:hAnsi="Calibri" w:cs="Calibri"/>
          <w:lang w:eastAsia="zh-CN"/>
        </w:rPr>
        <w:t xml:space="preserve">DU has </w:t>
      </w:r>
      <w:r w:rsidR="006A3915" w:rsidRPr="008F136A">
        <w:rPr>
          <w:rFonts w:ascii="Calibri" w:eastAsiaTheme="minorEastAsia" w:hAnsi="Calibri" w:cs="Calibri"/>
          <w:lang w:eastAsia="zh-CN"/>
        </w:rPr>
        <w:t>s</w:t>
      </w:r>
      <w:r w:rsidR="008F6E45" w:rsidRPr="008F136A">
        <w:rPr>
          <w:rFonts w:ascii="Calibri" w:eastAsiaTheme="minorEastAsia" w:hAnsi="Calibri" w:cs="Calibri"/>
          <w:lang w:eastAsia="zh-CN"/>
        </w:rPr>
        <w:t xml:space="preserve">ufficient knowledge on determining </w:t>
      </w:r>
      <w:r w:rsidR="00ED086A" w:rsidRPr="008F136A">
        <w:rPr>
          <w:rFonts w:ascii="Calibri" w:eastAsiaTheme="minorEastAsia" w:hAnsi="Calibri" w:cs="Calibri"/>
          <w:lang w:eastAsia="zh-CN"/>
        </w:rPr>
        <w:t xml:space="preserve">the condition is fulfilled </w:t>
      </w:r>
      <w:r w:rsidR="00BE5B52">
        <w:rPr>
          <w:rFonts w:ascii="Calibri" w:eastAsiaTheme="minorEastAsia" w:hAnsi="Calibri" w:cs="Calibri"/>
          <w:lang w:eastAsia="zh-CN"/>
        </w:rPr>
        <w:t xml:space="preserve">or not </w:t>
      </w:r>
      <w:r w:rsidR="00BC0D55">
        <w:rPr>
          <w:rFonts w:ascii="Calibri" w:eastAsiaTheme="minorEastAsia" w:hAnsi="Calibri" w:cs="Calibri"/>
          <w:lang w:eastAsia="zh-CN"/>
        </w:rPr>
        <w:t>for</w:t>
      </w:r>
      <w:r w:rsidR="008F6E45" w:rsidRPr="008F136A">
        <w:rPr>
          <w:rFonts w:ascii="Calibri" w:eastAsiaTheme="minorEastAsia" w:hAnsi="Calibri" w:cs="Calibri"/>
          <w:lang w:eastAsia="zh-CN"/>
        </w:rPr>
        <w:t xml:space="preserve"> </w:t>
      </w:r>
      <w:r w:rsidR="007F5E1C" w:rsidRPr="008F136A">
        <w:rPr>
          <w:rFonts w:ascii="Calibri" w:eastAsiaTheme="minorEastAsia" w:hAnsi="Calibri" w:cs="Calibri"/>
          <w:lang w:eastAsia="zh-CN"/>
        </w:rPr>
        <w:t>using</w:t>
      </w:r>
      <w:r w:rsidR="008F6E45" w:rsidRPr="008F136A">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8F6E45" w:rsidRPr="008F136A">
        <w:rPr>
          <w:rFonts w:ascii="Calibri" w:eastAsiaTheme="minorEastAsia" w:hAnsi="Calibri" w:cs="Calibri"/>
          <w:lang w:eastAsia="zh-CN"/>
        </w:rPr>
        <w:t>DRX.</w:t>
      </w:r>
      <w:r w:rsidR="00A31F7C" w:rsidRPr="008F136A">
        <w:rPr>
          <w:rFonts w:ascii="Calibri" w:eastAsiaTheme="minorEastAsia" w:hAnsi="Calibri" w:cs="Calibri"/>
          <w:lang w:eastAsia="zh-CN"/>
        </w:rPr>
        <w:t xml:space="preserve"> </w:t>
      </w:r>
      <w:r w:rsidR="008F7074" w:rsidRPr="008F136A">
        <w:rPr>
          <w:rFonts w:ascii="Calibri" w:eastAsiaTheme="minorEastAsia" w:hAnsi="Calibri" w:cs="Calibri"/>
          <w:lang w:eastAsia="zh-CN"/>
        </w:rPr>
        <w:t>But</w:t>
      </w:r>
      <w:r w:rsidR="00A31F7C" w:rsidRPr="008F136A">
        <w:rPr>
          <w:rFonts w:ascii="Calibri" w:eastAsiaTheme="minorEastAsia" w:hAnsi="Calibri" w:cs="Calibri"/>
          <w:lang w:eastAsia="zh-CN"/>
        </w:rPr>
        <w:t xml:space="preserve"> </w:t>
      </w:r>
      <w:r w:rsidR="00BC0D55">
        <w:rPr>
          <w:rFonts w:ascii="Calibri" w:eastAsiaTheme="minorEastAsia" w:hAnsi="Calibri" w:cs="Calibri"/>
          <w:lang w:eastAsia="zh-CN"/>
        </w:rPr>
        <w:t>the gNB-</w:t>
      </w:r>
      <w:r w:rsidR="00A31F7C" w:rsidRPr="008F136A">
        <w:rPr>
          <w:rFonts w:ascii="Calibri" w:eastAsiaTheme="minorEastAsia" w:hAnsi="Calibri" w:cs="Calibri"/>
          <w:lang w:eastAsia="zh-CN"/>
        </w:rPr>
        <w:t>CU</w:t>
      </w:r>
      <w:r w:rsidR="008F7074" w:rsidRPr="008F136A">
        <w:rPr>
          <w:rFonts w:ascii="Calibri" w:eastAsiaTheme="minorEastAsia" w:hAnsi="Calibri" w:cs="Calibri"/>
          <w:lang w:eastAsia="zh-CN"/>
        </w:rPr>
        <w:t xml:space="preserve"> does not have the </w:t>
      </w:r>
      <w:r w:rsidR="007F5E1C" w:rsidRPr="008F136A">
        <w:rPr>
          <w:rFonts w:ascii="Calibri" w:eastAsiaTheme="minorEastAsia" w:hAnsi="Calibri" w:cs="Calibri"/>
          <w:lang w:eastAsia="zh-CN"/>
        </w:rPr>
        <w:t>adequate</w:t>
      </w:r>
      <w:r w:rsidR="008F7074" w:rsidRPr="008F136A">
        <w:rPr>
          <w:rFonts w:ascii="Calibri" w:eastAsiaTheme="minorEastAsia" w:hAnsi="Calibri" w:cs="Calibri"/>
          <w:lang w:eastAsia="zh-CN"/>
        </w:rPr>
        <w:t xml:space="preserve"> information to derive the resource usage</w:t>
      </w:r>
      <w:r w:rsidR="005B3221" w:rsidRPr="008F136A">
        <w:rPr>
          <w:rFonts w:ascii="Calibri" w:eastAsiaTheme="minorEastAsia" w:hAnsi="Calibri" w:cs="Calibri"/>
          <w:lang w:eastAsia="zh-CN"/>
        </w:rPr>
        <w:t>.</w:t>
      </w:r>
      <w:r w:rsidR="008F6E45" w:rsidRPr="008F136A">
        <w:rPr>
          <w:rFonts w:ascii="Calibri" w:eastAsiaTheme="minorEastAsia" w:hAnsi="Calibri" w:cs="Calibri"/>
          <w:lang w:eastAsia="zh-CN"/>
        </w:rPr>
        <w:t xml:space="preserve"> </w:t>
      </w:r>
      <w:r w:rsidR="00ED086A" w:rsidRPr="008F136A">
        <w:rPr>
          <w:rFonts w:ascii="Calibri" w:eastAsiaTheme="minorEastAsia" w:hAnsi="Calibri" w:cs="Calibri"/>
          <w:lang w:eastAsia="zh-CN"/>
        </w:rPr>
        <w:t xml:space="preserve">Furthermore, </w:t>
      </w:r>
      <w:r w:rsidR="008E4197" w:rsidRPr="008F136A">
        <w:rPr>
          <w:rFonts w:ascii="Calibri" w:eastAsiaTheme="minorEastAsia" w:hAnsi="Calibri" w:cs="Calibri"/>
          <w:lang w:eastAsia="zh-CN"/>
        </w:rPr>
        <w:t>the 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 xml:space="preserve">DRX configuration and activation/deactivation is performed by </w:t>
      </w:r>
      <w:r w:rsidR="00BC0D55">
        <w:rPr>
          <w:rFonts w:ascii="Calibri" w:eastAsiaTheme="minorEastAsia" w:hAnsi="Calibri" w:cs="Calibri"/>
          <w:lang w:eastAsia="zh-CN"/>
        </w:rPr>
        <w:t>gNB-</w:t>
      </w:r>
      <w:r w:rsidR="008E4197" w:rsidRPr="008F136A">
        <w:rPr>
          <w:rFonts w:ascii="Calibri" w:eastAsiaTheme="minorEastAsia" w:hAnsi="Calibri" w:cs="Calibri"/>
          <w:lang w:eastAsia="zh-CN"/>
        </w:rPr>
        <w:t xml:space="preserve">DU. As </w:t>
      </w:r>
      <w:r w:rsidR="00BC0D55">
        <w:rPr>
          <w:rFonts w:ascii="Calibri" w:eastAsiaTheme="minorEastAsia" w:hAnsi="Calibri" w:cs="Calibri"/>
          <w:lang w:eastAsia="zh-CN"/>
        </w:rPr>
        <w:t>specified</w:t>
      </w:r>
      <w:r w:rsidR="008E4197" w:rsidRPr="008F136A">
        <w:rPr>
          <w:rFonts w:ascii="Calibri" w:eastAsiaTheme="minorEastAsia" w:hAnsi="Calibri" w:cs="Calibri"/>
          <w:lang w:eastAsia="zh-CN"/>
        </w:rPr>
        <w:t xml:space="preserve"> by RAN2, </w:t>
      </w:r>
      <w:r w:rsidR="00982F5A" w:rsidRPr="008F136A">
        <w:rPr>
          <w:rFonts w:ascii="Calibri" w:eastAsiaTheme="minorEastAsia" w:hAnsi="Calibri" w:cs="Calibri"/>
          <w:lang w:eastAsia="zh-CN"/>
        </w:rPr>
        <w:t xml:space="preserve">gNB is allowed to configure </w:t>
      </w:r>
      <w:r w:rsidR="00620485" w:rsidRPr="008F136A">
        <w:rPr>
          <w:rFonts w:ascii="Calibri" w:eastAsiaTheme="minorEastAsia" w:hAnsi="Calibri" w:cs="Calibri"/>
          <w:lang w:eastAsia="zh-CN"/>
        </w:rPr>
        <w:t>cell DTX to UE</w:t>
      </w:r>
      <w:r w:rsidR="00982F5A" w:rsidRPr="008F136A">
        <w:rPr>
          <w:rFonts w:ascii="Calibri" w:eastAsiaTheme="minorEastAsia" w:hAnsi="Calibri" w:cs="Calibri"/>
          <w:lang w:eastAsia="zh-CN"/>
        </w:rPr>
        <w:t>s</w:t>
      </w:r>
      <w:r w:rsidR="00620485" w:rsidRPr="008F136A">
        <w:rPr>
          <w:rFonts w:ascii="Calibri" w:eastAsiaTheme="minorEastAsia" w:hAnsi="Calibri" w:cs="Calibri"/>
          <w:lang w:eastAsia="zh-CN"/>
        </w:rPr>
        <w:t xml:space="preserve"> </w:t>
      </w:r>
      <w:r w:rsidR="0014521B">
        <w:rPr>
          <w:rFonts w:ascii="Calibri" w:eastAsiaTheme="minorEastAsia" w:hAnsi="Calibri" w:cs="Calibri"/>
          <w:lang w:eastAsia="zh-CN"/>
        </w:rPr>
        <w:t xml:space="preserve">which are configured </w:t>
      </w:r>
      <w:r w:rsidR="00620485" w:rsidRPr="008F136A">
        <w:rPr>
          <w:rFonts w:ascii="Calibri" w:eastAsiaTheme="minorEastAsia" w:hAnsi="Calibri" w:cs="Calibri"/>
          <w:lang w:eastAsia="zh-CN"/>
        </w:rPr>
        <w:t>with C-DRX configuration</w:t>
      </w:r>
      <w:r w:rsidR="00592379" w:rsidRPr="008F136A">
        <w:rPr>
          <w:rFonts w:ascii="Calibri" w:eastAsiaTheme="minorEastAsia" w:hAnsi="Calibri" w:cs="Calibri"/>
          <w:lang w:eastAsia="zh-CN"/>
        </w:rPr>
        <w:t xml:space="preserve">. </w:t>
      </w:r>
      <w:r w:rsidR="00407572" w:rsidRPr="008F136A">
        <w:rPr>
          <w:rFonts w:ascii="Calibri" w:eastAsiaTheme="minorEastAsia" w:hAnsi="Calibri" w:cs="Calibri"/>
          <w:lang w:eastAsia="zh-CN"/>
        </w:rPr>
        <w:t xml:space="preserve">To achieve a best efficiency of </w:t>
      </w:r>
      <w:r w:rsidR="007E15E1" w:rsidRPr="008F136A">
        <w:rPr>
          <w:rFonts w:ascii="Calibri" w:eastAsiaTheme="minorEastAsia" w:hAnsi="Calibri" w:cs="Calibri"/>
          <w:lang w:eastAsia="zh-CN"/>
        </w:rPr>
        <w:t>network energy saving</w:t>
      </w:r>
      <w:r w:rsidR="00592379" w:rsidRPr="008F136A">
        <w:rPr>
          <w:rFonts w:ascii="Calibri" w:eastAsiaTheme="minorEastAsia" w:hAnsi="Calibri" w:cs="Calibri"/>
          <w:lang w:eastAsia="zh-CN"/>
        </w:rPr>
        <w:t>,</w:t>
      </w:r>
      <w:r w:rsidR="00620485" w:rsidRPr="008F136A">
        <w:rPr>
          <w:rFonts w:ascii="Calibri" w:eastAsiaTheme="minorEastAsia" w:hAnsi="Calibri" w:cs="Calibri"/>
          <w:lang w:eastAsia="zh-CN"/>
        </w:rPr>
        <w:t xml:space="preserve"> the gNB should ensures at least partial overlapping between</w:t>
      </w:r>
      <w:r w:rsidR="00592379" w:rsidRPr="008F136A">
        <w:rPr>
          <w:rFonts w:ascii="Calibri" w:eastAsiaTheme="minorEastAsia" w:hAnsi="Calibri" w:cs="Calibri"/>
          <w:lang w:eastAsia="zh-CN"/>
        </w:rPr>
        <w:t xml:space="preserve"> </w:t>
      </w:r>
      <w:r w:rsidR="00BC0D55">
        <w:rPr>
          <w:rFonts w:ascii="Calibri" w:eastAsiaTheme="minorEastAsia" w:hAnsi="Calibri" w:cs="Calibri"/>
          <w:lang w:eastAsia="zh-CN"/>
        </w:rPr>
        <w:t xml:space="preserve">UE </w:t>
      </w:r>
      <w:r w:rsidR="00620485" w:rsidRPr="008F136A">
        <w:rPr>
          <w:rFonts w:ascii="Calibri" w:eastAsiaTheme="minorEastAsia" w:hAnsi="Calibri" w:cs="Calibri"/>
          <w:lang w:eastAsia="zh-CN"/>
        </w:rPr>
        <w:t xml:space="preserve">C-DRX on-duration and cell DTX/DRX </w:t>
      </w:r>
      <w:r w:rsidR="00BC0D55">
        <w:rPr>
          <w:rFonts w:ascii="Calibri" w:eastAsiaTheme="minorEastAsia" w:hAnsi="Calibri" w:cs="Calibri"/>
          <w:lang w:eastAsia="zh-CN"/>
        </w:rPr>
        <w:t>active time</w:t>
      </w:r>
      <w:r w:rsidR="00620485" w:rsidRPr="008F136A">
        <w:rPr>
          <w:rFonts w:ascii="Calibri" w:eastAsiaTheme="minorEastAsia" w:hAnsi="Calibri" w:cs="Calibri"/>
          <w:lang w:eastAsia="zh-CN"/>
        </w:rPr>
        <w:t xml:space="preserve">. </w:t>
      </w:r>
    </w:p>
    <w:p w14:paraId="0EAB11BD" w14:textId="3D0504EE" w:rsidR="001B6641" w:rsidRDefault="001B6641" w:rsidP="00EC321B">
      <w:pPr>
        <w:pStyle w:val="a2"/>
        <w:rPr>
          <w:rFonts w:ascii="Calibri" w:eastAsiaTheme="minorEastAsia" w:hAnsi="Calibri" w:cs="Calibri"/>
          <w:lang w:eastAsia="zh-CN"/>
        </w:rPr>
      </w:pPr>
      <w:r>
        <w:rPr>
          <w:rFonts w:ascii="Calibri" w:eastAsiaTheme="minorEastAsia" w:hAnsi="Calibri" w:cs="Calibri"/>
          <w:lang w:eastAsia="zh-CN"/>
        </w:rPr>
        <w:t xml:space="preserve">Clause </w:t>
      </w:r>
      <w:r w:rsidR="00CE4FFE">
        <w:rPr>
          <w:rFonts w:ascii="Calibri" w:eastAsiaTheme="minorEastAsia" w:hAnsi="Calibri" w:cs="Calibri"/>
          <w:lang w:eastAsia="zh-CN"/>
        </w:rPr>
        <w:t xml:space="preserve">15.4.2.3 of </w:t>
      </w:r>
      <w:r>
        <w:rPr>
          <w:rFonts w:ascii="Calibri" w:eastAsiaTheme="minorEastAsia" w:hAnsi="Calibri" w:cs="Calibri" w:hint="eastAsia"/>
          <w:lang w:eastAsia="zh-CN"/>
        </w:rPr>
        <w:t>T</w:t>
      </w:r>
      <w:r>
        <w:rPr>
          <w:rFonts w:ascii="Calibri" w:eastAsiaTheme="minorEastAsia" w:hAnsi="Calibri" w:cs="Calibri"/>
          <w:lang w:eastAsia="zh-CN"/>
        </w:rPr>
        <w:t>S 38.300 v18.0.0</w:t>
      </w:r>
      <w:r w:rsidR="00A93ABE">
        <w:rPr>
          <w:rFonts w:ascii="Calibri" w:eastAsiaTheme="minorEastAsia" w:hAnsi="Calibri" w:cs="Calibri"/>
          <w:lang w:eastAsia="zh-CN"/>
        </w:rPr>
        <w:fldChar w:fldCharType="begin"/>
      </w:r>
      <w:r w:rsidR="00A93ABE">
        <w:rPr>
          <w:rFonts w:ascii="Calibri" w:eastAsiaTheme="minorEastAsia" w:hAnsi="Calibri" w:cs="Calibri"/>
          <w:lang w:eastAsia="zh-CN"/>
        </w:rPr>
        <w:instrText xml:space="preserve"> REF _Ref157868624 \r \h </w:instrText>
      </w:r>
      <w:r w:rsidR="00A93ABE">
        <w:rPr>
          <w:rFonts w:ascii="Calibri" w:eastAsiaTheme="minorEastAsia" w:hAnsi="Calibri" w:cs="Calibri"/>
          <w:lang w:eastAsia="zh-CN"/>
        </w:rPr>
      </w:r>
      <w:r w:rsidR="00A93ABE">
        <w:rPr>
          <w:rFonts w:ascii="Calibri" w:eastAsiaTheme="minorEastAsia" w:hAnsi="Calibri" w:cs="Calibri"/>
          <w:lang w:eastAsia="zh-CN"/>
        </w:rPr>
        <w:fldChar w:fldCharType="separate"/>
      </w:r>
      <w:r w:rsidR="00A93ABE">
        <w:rPr>
          <w:rFonts w:ascii="Calibri" w:eastAsiaTheme="minorEastAsia" w:hAnsi="Calibri" w:cs="Calibri"/>
          <w:lang w:eastAsia="zh-CN"/>
        </w:rPr>
        <w:t>[1]</w:t>
      </w:r>
      <w:r w:rsidR="00A93ABE">
        <w:rPr>
          <w:rFonts w:ascii="Calibri" w:eastAsiaTheme="minorEastAsia" w:hAnsi="Calibri" w:cs="Calibri"/>
          <w:lang w:eastAsia="zh-CN"/>
        </w:rPr>
        <w:fldChar w:fldCharType="end"/>
      </w:r>
      <w:r>
        <w:rPr>
          <w:rFonts w:ascii="Calibri" w:eastAsiaTheme="minorEastAsia" w:hAnsi="Calibri" w:cs="Calibri"/>
          <w:lang w:eastAsia="zh-CN"/>
        </w:rPr>
        <w:t>:</w:t>
      </w:r>
    </w:p>
    <w:tbl>
      <w:tblPr>
        <w:tblStyle w:val="ac"/>
        <w:tblW w:w="0" w:type="auto"/>
        <w:tblInd w:w="421" w:type="dxa"/>
        <w:tblLook w:val="04A0" w:firstRow="1" w:lastRow="0" w:firstColumn="1" w:lastColumn="0" w:noHBand="0" w:noVBand="1"/>
      </w:tblPr>
      <w:tblGrid>
        <w:gridCol w:w="9315"/>
      </w:tblGrid>
      <w:tr w:rsidR="001B6641" w14:paraId="2FD389F8" w14:textId="77777777" w:rsidTr="00CE4FFE">
        <w:tc>
          <w:tcPr>
            <w:tcW w:w="9315" w:type="dxa"/>
          </w:tcPr>
          <w:p w14:paraId="5B5D92BF" w14:textId="10F0F896" w:rsidR="001B6641" w:rsidRDefault="001B6641" w:rsidP="00EC321B">
            <w:pPr>
              <w:pStyle w:val="a2"/>
              <w:rPr>
                <w:rFonts w:ascii="Calibri" w:eastAsiaTheme="minorEastAsia" w:hAnsi="Calibri" w:cs="Calibri"/>
                <w:lang w:eastAsia="zh-CN"/>
              </w:rPr>
            </w:pPr>
            <w:r w:rsidRPr="001B6641">
              <w:rPr>
                <w:rFonts w:ascii="Calibri" w:eastAsia="Malgun Gothic" w:hAnsi="Calibri"/>
                <w:kern w:val="2"/>
                <w:sz w:val="21"/>
                <w:szCs w:val="22"/>
                <w:lang w:eastAsia="zh-CN"/>
              </w:rPr>
              <w:t xml:space="preserve">Once the gNB recognizes there is an emergency call or public safety related service (e.g. MPS or MCS), the network should ensure that there is no impact to that service (e.g. it may release or deactivate cell DTX/DRX configuration). </w:t>
            </w:r>
            <w:r w:rsidRPr="001B6641">
              <w:rPr>
                <w:rFonts w:ascii="Calibri" w:eastAsia="Malgun Gothic" w:hAnsi="Calibri"/>
                <w:kern w:val="2"/>
                <w:sz w:val="21"/>
                <w:szCs w:val="22"/>
                <w:highlight w:val="yellow"/>
                <w:lang w:eastAsia="zh-CN"/>
              </w:rPr>
              <w:t>The network should also ensure that there is at least partial overlapping between UE's connected mode DRX on-duration and cell DTX/DRX active duration</w:t>
            </w:r>
            <w:r w:rsidRPr="001B6641">
              <w:rPr>
                <w:rFonts w:ascii="Calibri" w:eastAsia="Malgun Gothic" w:hAnsi="Calibri"/>
                <w:kern w:val="2"/>
                <w:sz w:val="21"/>
                <w:szCs w:val="22"/>
                <w:lang w:eastAsia="zh-CN"/>
              </w:rPr>
              <w:t>, i.e. the UE's connected mode DRX periodicity is a multiple of cell DTX/DRX periodicity or vice versa.</w:t>
            </w:r>
          </w:p>
        </w:tc>
      </w:tr>
    </w:tbl>
    <w:p w14:paraId="1C24AC76" w14:textId="69D4B46E" w:rsidR="00927281" w:rsidRPr="008F136A" w:rsidRDefault="00294195" w:rsidP="001B6641">
      <w:pPr>
        <w:pStyle w:val="a2"/>
        <w:spacing w:before="240"/>
        <w:rPr>
          <w:rFonts w:ascii="Calibri" w:eastAsiaTheme="minorEastAsia" w:hAnsi="Calibri" w:cs="Calibri"/>
          <w:lang w:eastAsia="zh-CN"/>
        </w:rPr>
      </w:pPr>
      <w:r>
        <w:rPr>
          <w:rFonts w:ascii="Calibri" w:eastAsiaTheme="minorEastAsia" w:hAnsi="Calibri" w:cs="Calibri"/>
          <w:lang w:eastAsia="zh-CN"/>
        </w:rPr>
        <w:t>T</w:t>
      </w:r>
      <w:r w:rsidR="000853E7" w:rsidRPr="008F136A">
        <w:rPr>
          <w:rFonts w:ascii="Calibri" w:eastAsiaTheme="minorEastAsia" w:hAnsi="Calibri" w:cs="Calibri"/>
          <w:lang w:eastAsia="zh-CN"/>
        </w:rPr>
        <w:t xml:space="preserve">he </w:t>
      </w:r>
      <w:r w:rsidR="000853E7">
        <w:rPr>
          <w:rFonts w:ascii="Calibri" w:eastAsiaTheme="minorEastAsia" w:hAnsi="Calibri" w:cs="Calibri"/>
          <w:lang w:eastAsia="zh-CN"/>
        </w:rPr>
        <w:t>gNB-</w:t>
      </w:r>
      <w:r w:rsidR="000853E7" w:rsidRPr="008F136A">
        <w:rPr>
          <w:rFonts w:ascii="Calibri" w:eastAsiaTheme="minorEastAsia" w:hAnsi="Calibri" w:cs="Calibri"/>
          <w:lang w:eastAsia="zh-CN"/>
        </w:rPr>
        <w:t>CU cannot implement the configuration of cell DTX</w:t>
      </w:r>
      <w:r w:rsidR="000853E7">
        <w:rPr>
          <w:rFonts w:ascii="Calibri" w:eastAsiaTheme="minorEastAsia" w:hAnsi="Calibri" w:cs="Calibri"/>
          <w:lang w:eastAsia="zh-CN"/>
        </w:rPr>
        <w:t>/</w:t>
      </w:r>
      <w:r w:rsidR="000853E7" w:rsidRPr="008F136A">
        <w:rPr>
          <w:rFonts w:ascii="Calibri" w:eastAsiaTheme="minorEastAsia" w:hAnsi="Calibri" w:cs="Calibri"/>
          <w:lang w:eastAsia="zh-CN"/>
        </w:rPr>
        <w:t xml:space="preserve">DRX, the configuration of </w:t>
      </w:r>
      <w:r w:rsidR="000853E7">
        <w:rPr>
          <w:rFonts w:ascii="Calibri" w:eastAsiaTheme="minorEastAsia" w:hAnsi="Calibri" w:cs="Calibri"/>
          <w:lang w:eastAsia="zh-CN"/>
        </w:rPr>
        <w:t xml:space="preserve">UE </w:t>
      </w:r>
      <w:r w:rsidR="000853E7" w:rsidRPr="008F136A">
        <w:rPr>
          <w:rFonts w:ascii="Calibri" w:eastAsiaTheme="minorEastAsia" w:hAnsi="Calibri" w:cs="Calibri"/>
          <w:lang w:eastAsia="zh-CN"/>
        </w:rPr>
        <w:t xml:space="preserve">C-DRX, nor the alignment between cell DTX and </w:t>
      </w:r>
      <w:r w:rsidR="000853E7">
        <w:rPr>
          <w:rFonts w:ascii="Calibri" w:eastAsiaTheme="minorEastAsia" w:hAnsi="Calibri" w:cs="Calibri"/>
          <w:lang w:eastAsia="zh-CN"/>
        </w:rPr>
        <w:t xml:space="preserve">UE </w:t>
      </w:r>
      <w:r w:rsidR="000853E7" w:rsidRPr="008F136A">
        <w:rPr>
          <w:rFonts w:ascii="Calibri" w:eastAsiaTheme="minorEastAsia" w:hAnsi="Calibri" w:cs="Calibri"/>
          <w:lang w:eastAsia="zh-CN"/>
        </w:rPr>
        <w:t>C-DRX.</w:t>
      </w:r>
      <w:r w:rsidR="000853E7">
        <w:rPr>
          <w:rFonts w:ascii="Calibri" w:eastAsiaTheme="minorEastAsia" w:hAnsi="Calibri" w:cs="Calibri"/>
          <w:lang w:eastAsia="zh-CN"/>
        </w:rPr>
        <w:t xml:space="preserve"> </w:t>
      </w:r>
      <w:r w:rsidR="00620485" w:rsidRPr="008F136A">
        <w:rPr>
          <w:rFonts w:ascii="Calibri" w:eastAsiaTheme="minorEastAsia" w:hAnsi="Calibri" w:cs="Calibri"/>
          <w:lang w:eastAsia="zh-CN"/>
        </w:rPr>
        <w:t xml:space="preserve">According to </w:t>
      </w:r>
      <w:r w:rsidR="00C94DD8">
        <w:rPr>
          <w:rFonts w:ascii="Calibri" w:eastAsiaTheme="minorEastAsia" w:hAnsi="Calibri" w:cs="Calibri"/>
          <w:lang w:eastAsia="zh-CN"/>
        </w:rPr>
        <w:t xml:space="preserve">the Rel-18 </w:t>
      </w:r>
      <w:r w:rsidR="000853E7">
        <w:rPr>
          <w:rFonts w:ascii="Calibri" w:eastAsiaTheme="minorEastAsia" w:hAnsi="Calibri" w:cs="Calibri" w:hint="eastAsia"/>
          <w:lang w:eastAsia="zh-CN"/>
        </w:rPr>
        <w:t>RRC</w:t>
      </w:r>
      <w:r w:rsidR="00620485" w:rsidRPr="008F136A">
        <w:rPr>
          <w:rFonts w:ascii="Calibri" w:eastAsiaTheme="minorEastAsia" w:hAnsi="Calibri" w:cs="Calibri"/>
          <w:lang w:eastAsia="zh-CN"/>
        </w:rPr>
        <w:t xml:space="preserve"> spec</w:t>
      </w:r>
      <w:r w:rsidR="00252F09">
        <w:rPr>
          <w:rFonts w:ascii="Calibri" w:eastAsiaTheme="minorEastAsia" w:hAnsi="Calibri" w:cs="Calibri"/>
          <w:lang w:eastAsia="zh-CN"/>
        </w:rPr>
        <w:fldChar w:fldCharType="begin"/>
      </w:r>
      <w:r w:rsidR="00252F09">
        <w:rPr>
          <w:rFonts w:ascii="Calibri" w:eastAsiaTheme="minorEastAsia" w:hAnsi="Calibri" w:cs="Calibri"/>
          <w:lang w:eastAsia="zh-CN"/>
        </w:rPr>
        <w:instrText xml:space="preserve"> REF _Ref177028913 \r \h </w:instrText>
      </w:r>
      <w:r w:rsidR="00252F09">
        <w:rPr>
          <w:rFonts w:ascii="Calibri" w:eastAsiaTheme="minorEastAsia" w:hAnsi="Calibri" w:cs="Calibri"/>
          <w:lang w:eastAsia="zh-CN"/>
        </w:rPr>
      </w:r>
      <w:r w:rsidR="00252F09">
        <w:rPr>
          <w:rFonts w:ascii="Calibri" w:eastAsiaTheme="minorEastAsia" w:hAnsi="Calibri" w:cs="Calibri"/>
          <w:lang w:eastAsia="zh-CN"/>
        </w:rPr>
        <w:fldChar w:fldCharType="separate"/>
      </w:r>
      <w:r w:rsidR="00252F09">
        <w:rPr>
          <w:rFonts w:ascii="Calibri" w:eastAsiaTheme="minorEastAsia" w:hAnsi="Calibri" w:cs="Calibri"/>
          <w:lang w:eastAsia="zh-CN"/>
        </w:rPr>
        <w:t>[2]</w:t>
      </w:r>
      <w:r w:rsidR="00252F09">
        <w:rPr>
          <w:rFonts w:ascii="Calibri" w:eastAsiaTheme="minorEastAsia" w:hAnsi="Calibri" w:cs="Calibri"/>
          <w:lang w:eastAsia="zh-CN"/>
        </w:rPr>
        <w:fldChar w:fldCharType="end"/>
      </w:r>
      <w:r w:rsidR="00620485" w:rsidRPr="008F136A">
        <w:rPr>
          <w:rFonts w:ascii="Calibri" w:eastAsiaTheme="minorEastAsia" w:hAnsi="Calibri" w:cs="Calibri"/>
          <w:lang w:eastAsia="zh-CN"/>
        </w:rPr>
        <w:t xml:space="preserve">, </w:t>
      </w:r>
      <w:r w:rsidR="0014521B">
        <w:rPr>
          <w:rFonts w:ascii="Calibri" w:eastAsiaTheme="minorEastAsia" w:hAnsi="Calibri" w:cs="Calibri"/>
          <w:lang w:eastAsia="zh-CN"/>
        </w:rPr>
        <w:t xml:space="preserve">both </w:t>
      </w:r>
      <w:r w:rsidR="00BC0D55">
        <w:rPr>
          <w:rFonts w:ascii="Calibri" w:eastAsiaTheme="minorEastAsia" w:hAnsi="Calibri" w:cs="Calibri"/>
          <w:lang w:eastAsia="zh-CN"/>
        </w:rPr>
        <w:t xml:space="preserve">UE </w:t>
      </w:r>
      <w:r w:rsidR="00620485" w:rsidRPr="008F136A">
        <w:rPr>
          <w:rFonts w:ascii="Calibri" w:eastAsiaTheme="minorEastAsia" w:hAnsi="Calibri" w:cs="Calibri"/>
          <w:lang w:eastAsia="zh-CN"/>
        </w:rPr>
        <w:t xml:space="preserve">C-DRX </w:t>
      </w:r>
      <w:r w:rsidR="0014521B">
        <w:rPr>
          <w:rFonts w:ascii="Calibri" w:eastAsiaTheme="minorEastAsia" w:hAnsi="Calibri" w:cs="Calibri"/>
          <w:lang w:eastAsia="zh-CN"/>
        </w:rPr>
        <w:t xml:space="preserve">and cell DTXDRX are configured </w:t>
      </w:r>
      <w:r w:rsidR="00BE5B52">
        <w:rPr>
          <w:rFonts w:ascii="Calibri" w:eastAsiaTheme="minorEastAsia" w:hAnsi="Calibri" w:cs="Calibri"/>
          <w:lang w:eastAsia="zh-CN"/>
        </w:rPr>
        <w:t xml:space="preserve">or released </w:t>
      </w:r>
      <w:r w:rsidR="0014521B">
        <w:rPr>
          <w:rFonts w:ascii="Calibri" w:eastAsiaTheme="minorEastAsia" w:hAnsi="Calibri" w:cs="Calibri"/>
          <w:lang w:eastAsia="zh-CN"/>
        </w:rPr>
        <w:t xml:space="preserve">via </w:t>
      </w:r>
      <w:proofErr w:type="spellStart"/>
      <w:r w:rsidR="000853E7" w:rsidRPr="000853E7">
        <w:rPr>
          <w:rFonts w:ascii="Calibri" w:eastAsiaTheme="minorEastAsia" w:hAnsi="Calibri" w:cs="Calibri"/>
          <w:i/>
          <w:iCs/>
          <w:lang w:eastAsia="zh-CN"/>
        </w:rPr>
        <w:t>CellGroupConfig</w:t>
      </w:r>
      <w:proofErr w:type="spellEnd"/>
      <w:r w:rsidR="000853E7">
        <w:rPr>
          <w:rFonts w:ascii="Calibri" w:eastAsiaTheme="minorEastAsia" w:hAnsi="Calibri" w:cs="Calibri"/>
          <w:lang w:eastAsia="zh-CN"/>
        </w:rPr>
        <w:t xml:space="preserve"> in </w:t>
      </w:r>
      <w:proofErr w:type="spellStart"/>
      <w:r w:rsidR="000853E7" w:rsidRPr="000853E7">
        <w:rPr>
          <w:rFonts w:ascii="Calibri" w:eastAsiaTheme="minorEastAsia" w:hAnsi="Calibri" w:cs="Calibri"/>
          <w:i/>
          <w:iCs/>
          <w:lang w:eastAsia="zh-CN"/>
        </w:rPr>
        <w:t>RRCReconfiguration</w:t>
      </w:r>
      <w:proofErr w:type="spellEnd"/>
      <w:r w:rsidR="000853E7">
        <w:rPr>
          <w:rFonts w:ascii="Calibri" w:eastAsiaTheme="minorEastAsia" w:hAnsi="Calibri" w:cs="Calibri"/>
          <w:lang w:eastAsia="zh-CN"/>
        </w:rPr>
        <w:t xml:space="preserve"> message</w:t>
      </w:r>
      <w:r w:rsidR="000853E7">
        <w:rPr>
          <w:rFonts w:ascii="Calibri" w:eastAsiaTheme="minorEastAsia" w:hAnsi="Calibri" w:cs="Calibri" w:hint="eastAsia"/>
          <w:lang w:eastAsia="zh-CN"/>
        </w:rPr>
        <w:t>,</w:t>
      </w:r>
      <w:r w:rsidR="000853E7">
        <w:rPr>
          <w:rFonts w:ascii="Calibri" w:eastAsiaTheme="minorEastAsia" w:hAnsi="Calibri" w:cs="Calibri"/>
          <w:lang w:eastAsia="zh-CN"/>
        </w:rPr>
        <w:t xml:space="preserve"> which </w:t>
      </w:r>
      <w:r w:rsidR="00620485" w:rsidRPr="008F136A">
        <w:rPr>
          <w:rFonts w:ascii="Calibri" w:eastAsiaTheme="minorEastAsia" w:hAnsi="Calibri" w:cs="Calibri"/>
          <w:lang w:eastAsia="zh-CN"/>
        </w:rPr>
        <w:t xml:space="preserve">is </w:t>
      </w:r>
      <w:r w:rsidR="000853E7">
        <w:rPr>
          <w:rFonts w:ascii="Calibri" w:eastAsiaTheme="minorEastAsia" w:hAnsi="Calibri" w:cs="Calibri"/>
          <w:lang w:eastAsia="zh-CN"/>
        </w:rPr>
        <w:t>produced</w:t>
      </w:r>
      <w:r w:rsidR="00620485" w:rsidRPr="008F136A">
        <w:rPr>
          <w:rFonts w:ascii="Calibri" w:eastAsiaTheme="minorEastAsia" w:hAnsi="Calibri" w:cs="Calibri"/>
          <w:lang w:eastAsia="zh-CN"/>
        </w:rPr>
        <w:t xml:space="preserve"> by gNB-DU. </w:t>
      </w:r>
      <w:r w:rsidR="000853E7">
        <w:rPr>
          <w:rFonts w:ascii="Calibri" w:eastAsiaTheme="minorEastAsia" w:hAnsi="Calibri" w:cs="Calibri"/>
          <w:lang w:eastAsia="zh-CN"/>
        </w:rPr>
        <w:t>G</w:t>
      </w:r>
      <w:r w:rsidR="002F77D0">
        <w:rPr>
          <w:rFonts w:ascii="Calibri" w:eastAsiaTheme="minorEastAsia" w:hAnsi="Calibri" w:cs="Calibri"/>
          <w:lang w:eastAsia="zh-CN"/>
        </w:rPr>
        <w:t>NB-D</w:t>
      </w:r>
      <w:r w:rsidR="00982F5A" w:rsidRPr="008F136A">
        <w:rPr>
          <w:rFonts w:ascii="Calibri" w:eastAsiaTheme="minorEastAsia" w:hAnsi="Calibri" w:cs="Calibri"/>
          <w:lang w:eastAsia="zh-CN"/>
        </w:rPr>
        <w:t xml:space="preserve">U </w:t>
      </w:r>
      <w:r w:rsidR="002F77D0">
        <w:rPr>
          <w:rFonts w:ascii="Calibri" w:eastAsiaTheme="minorEastAsia" w:hAnsi="Calibri" w:cs="Calibri"/>
          <w:lang w:eastAsia="zh-CN"/>
        </w:rPr>
        <w:t xml:space="preserve">should take the role </w:t>
      </w:r>
      <w:r w:rsidR="00407572" w:rsidRPr="008F136A">
        <w:rPr>
          <w:rFonts w:ascii="Calibri" w:eastAsiaTheme="minorEastAsia" w:hAnsi="Calibri" w:cs="Calibri"/>
          <w:lang w:eastAsia="zh-CN"/>
        </w:rPr>
        <w:t>to</w:t>
      </w:r>
      <w:r w:rsidR="00982F5A" w:rsidRPr="008F136A">
        <w:rPr>
          <w:rFonts w:ascii="Calibri" w:eastAsiaTheme="minorEastAsia" w:hAnsi="Calibri" w:cs="Calibri"/>
          <w:lang w:eastAsia="zh-CN"/>
        </w:rPr>
        <w:t xml:space="preserve"> </w:t>
      </w:r>
      <w:r>
        <w:rPr>
          <w:rFonts w:ascii="Calibri" w:eastAsiaTheme="minorEastAsia" w:hAnsi="Calibri" w:cs="Calibri"/>
          <w:lang w:eastAsia="zh-CN"/>
        </w:rPr>
        <w:t>decide using cell DTX/DRX</w:t>
      </w:r>
      <w:r w:rsidR="00982F5A" w:rsidRPr="008F136A">
        <w:rPr>
          <w:rFonts w:ascii="Calibri" w:eastAsiaTheme="minorEastAsia" w:hAnsi="Calibri" w:cs="Calibri"/>
          <w:lang w:eastAsia="zh-CN"/>
        </w:rPr>
        <w:t xml:space="preserve"> </w:t>
      </w:r>
      <w:r>
        <w:rPr>
          <w:rFonts w:ascii="Calibri" w:eastAsiaTheme="minorEastAsia" w:hAnsi="Calibri" w:cs="Calibri"/>
          <w:lang w:eastAsia="zh-CN"/>
        </w:rPr>
        <w:t xml:space="preserve">and the parameters for </w:t>
      </w:r>
      <w:r w:rsidR="00BC0D55">
        <w:rPr>
          <w:rFonts w:ascii="Calibri" w:eastAsiaTheme="minorEastAsia" w:hAnsi="Calibri" w:cs="Calibri"/>
          <w:lang w:eastAsia="zh-CN"/>
        </w:rPr>
        <w:t xml:space="preserve">the </w:t>
      </w:r>
      <w:r w:rsidR="00982F5A" w:rsidRPr="008F136A">
        <w:rPr>
          <w:rFonts w:ascii="Calibri" w:eastAsiaTheme="minorEastAsia" w:hAnsi="Calibri" w:cs="Calibri"/>
          <w:lang w:eastAsia="zh-CN"/>
        </w:rPr>
        <w:t>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DRX</w:t>
      </w:r>
      <w:r w:rsidR="00BE5B52">
        <w:rPr>
          <w:rFonts w:ascii="Calibri" w:eastAsiaTheme="minorEastAsia" w:hAnsi="Calibri" w:cs="Calibri"/>
          <w:lang w:eastAsia="zh-CN"/>
        </w:rPr>
        <w:t>, and also decide releasing cell DTX/DRX</w:t>
      </w:r>
      <w:r w:rsidR="00982F5A" w:rsidRPr="008F136A">
        <w:rPr>
          <w:rFonts w:ascii="Calibri" w:eastAsiaTheme="minorEastAsia" w:hAnsi="Calibri" w:cs="Calibri"/>
          <w:lang w:eastAsia="zh-CN"/>
        </w:rPr>
        <w:t>.</w:t>
      </w:r>
      <w:r w:rsidR="007E15E1" w:rsidRPr="008F136A">
        <w:rPr>
          <w:rFonts w:ascii="Calibri" w:eastAsiaTheme="minorEastAsia" w:hAnsi="Calibri" w:cs="Calibri"/>
          <w:lang w:eastAsia="zh-CN"/>
        </w:rPr>
        <w:t xml:space="preserve"> </w:t>
      </w:r>
    </w:p>
    <w:p w14:paraId="71A4B95F" w14:textId="3ABE6970" w:rsidR="008E79A3" w:rsidRPr="008F136A" w:rsidRDefault="008E79A3" w:rsidP="00EC321B">
      <w:pPr>
        <w:pStyle w:val="a2"/>
        <w:rPr>
          <w:rFonts w:ascii="Calibri" w:eastAsiaTheme="minorEastAsia" w:hAnsi="Calibri" w:cs="Calibri"/>
          <w:b/>
          <w:bCs/>
          <w:lang w:eastAsia="zh-CN"/>
        </w:rPr>
      </w:pPr>
      <w:r w:rsidRPr="008F136A">
        <w:rPr>
          <w:rFonts w:ascii="Calibri" w:eastAsiaTheme="minorEastAsia" w:hAnsi="Calibri" w:cs="Calibri"/>
          <w:b/>
          <w:bCs/>
          <w:lang w:eastAsia="zh-CN"/>
        </w:rPr>
        <w:t xml:space="preserve">Observation 1: gNB-DU has the sufficient information </w:t>
      </w:r>
      <w:r w:rsidR="003A6BE3" w:rsidRPr="008F136A">
        <w:rPr>
          <w:rFonts w:ascii="Calibri" w:eastAsiaTheme="minorEastAsia" w:hAnsi="Calibri" w:cs="Calibri"/>
          <w:b/>
          <w:bCs/>
          <w:lang w:eastAsia="zh-CN"/>
        </w:rPr>
        <w:t>to</w:t>
      </w:r>
      <w:r w:rsidRPr="008F136A">
        <w:rPr>
          <w:rFonts w:ascii="Calibri" w:eastAsiaTheme="minorEastAsia" w:hAnsi="Calibri" w:cs="Calibri"/>
          <w:b/>
          <w:bCs/>
          <w:lang w:eastAsia="zh-CN"/>
        </w:rPr>
        <w:t xml:space="preserve"> decide us</w:t>
      </w:r>
      <w:r w:rsidR="003A6BE3" w:rsidRPr="008F136A">
        <w:rPr>
          <w:rFonts w:ascii="Calibri" w:eastAsiaTheme="minorEastAsia" w:hAnsi="Calibri" w:cs="Calibri"/>
          <w:b/>
          <w:bCs/>
          <w:lang w:eastAsia="zh-CN"/>
        </w:rPr>
        <w:t>ing</w:t>
      </w:r>
      <w:r w:rsidRPr="008F136A">
        <w:rPr>
          <w:rFonts w:ascii="Calibri" w:eastAsiaTheme="minorEastAsia" w:hAnsi="Calibri" w:cs="Calibri"/>
          <w:b/>
          <w:bCs/>
          <w:lang w:eastAsia="zh-CN"/>
        </w:rPr>
        <w:t xml:space="preserve"> cell DTXDRX</w:t>
      </w:r>
      <w:r w:rsidR="00C94DD8">
        <w:rPr>
          <w:rFonts w:ascii="Calibri" w:eastAsiaTheme="minorEastAsia" w:hAnsi="Calibri" w:cs="Calibri"/>
          <w:b/>
          <w:bCs/>
          <w:lang w:eastAsia="zh-CN"/>
        </w:rPr>
        <w:t xml:space="preserve"> or not</w:t>
      </w:r>
      <w:r w:rsidRPr="008F136A">
        <w:rPr>
          <w:rFonts w:ascii="Calibri" w:eastAsiaTheme="minorEastAsia" w:hAnsi="Calibri" w:cs="Calibri"/>
          <w:b/>
          <w:bCs/>
          <w:lang w:eastAsia="zh-CN"/>
        </w:rPr>
        <w:t>.</w:t>
      </w:r>
    </w:p>
    <w:p w14:paraId="4B397E84" w14:textId="4EBFE4B4" w:rsidR="005709AC" w:rsidRPr="008F136A" w:rsidRDefault="005709AC" w:rsidP="00EC321B">
      <w:pPr>
        <w:pStyle w:val="a2"/>
        <w:rPr>
          <w:rFonts w:ascii="Calibri" w:eastAsiaTheme="minorEastAsia" w:hAnsi="Calibri" w:cs="Calibri"/>
          <w:lang w:eastAsia="zh-CN"/>
        </w:rPr>
      </w:pPr>
      <w:r w:rsidRPr="008F136A">
        <w:rPr>
          <w:rFonts w:ascii="Calibri" w:eastAsiaTheme="minorEastAsia" w:hAnsi="Calibri" w:cs="Calibri"/>
          <w:lang w:eastAsia="zh-CN"/>
        </w:rPr>
        <w:t>gNB-DU decid</w:t>
      </w:r>
      <w:r w:rsidR="00D57A74" w:rsidRPr="008F136A">
        <w:rPr>
          <w:rFonts w:ascii="Calibri" w:eastAsiaTheme="minorEastAsia" w:hAnsi="Calibri" w:cs="Calibri"/>
          <w:lang w:eastAsia="zh-CN"/>
        </w:rPr>
        <w:t>ing</w:t>
      </w:r>
      <w:r w:rsidRPr="008F136A">
        <w:rPr>
          <w:rFonts w:ascii="Calibri" w:eastAsiaTheme="minorEastAsia" w:hAnsi="Calibri" w:cs="Calibri"/>
          <w:lang w:eastAsia="zh-CN"/>
        </w:rPr>
        <w:t xml:space="preserve"> </w:t>
      </w:r>
      <w:r w:rsidR="00C94DD8">
        <w:rPr>
          <w:rFonts w:ascii="Calibri" w:eastAsiaTheme="minorEastAsia" w:hAnsi="Calibri" w:cs="Calibri"/>
          <w:lang w:eastAsia="zh-CN"/>
        </w:rPr>
        <w:t>to configure or release</w:t>
      </w:r>
      <w:r w:rsidR="00785265" w:rsidRPr="008F136A">
        <w:rPr>
          <w:rFonts w:ascii="Calibri" w:eastAsiaTheme="minorEastAsia" w:hAnsi="Calibri" w:cs="Calibri"/>
          <w:lang w:eastAsia="zh-CN"/>
        </w:rPr>
        <w:t xml:space="preserve"> </w:t>
      </w:r>
      <w:r w:rsidRPr="008F136A">
        <w:rPr>
          <w:rFonts w:ascii="Calibri" w:eastAsiaTheme="minorEastAsia" w:hAnsi="Calibri" w:cs="Calibri"/>
          <w:lang w:eastAsia="zh-CN"/>
        </w:rPr>
        <w:t>cell DTX</w:t>
      </w:r>
      <w:r w:rsidR="00C73A2C">
        <w:rPr>
          <w:rFonts w:ascii="Calibri" w:eastAsiaTheme="minorEastAsia" w:hAnsi="Calibri" w:cs="Calibri"/>
          <w:lang w:eastAsia="zh-CN"/>
        </w:rPr>
        <w:t>/</w:t>
      </w:r>
      <w:r w:rsidRPr="008F136A">
        <w:rPr>
          <w:rFonts w:ascii="Calibri" w:eastAsiaTheme="minorEastAsia" w:hAnsi="Calibri" w:cs="Calibri"/>
          <w:lang w:eastAsia="zh-CN"/>
        </w:rPr>
        <w:t xml:space="preserve">DRX </w:t>
      </w:r>
      <w:r w:rsidR="00785265" w:rsidRPr="008F136A">
        <w:rPr>
          <w:rFonts w:ascii="Calibri" w:eastAsiaTheme="minorEastAsia" w:hAnsi="Calibri" w:cs="Calibri"/>
          <w:lang w:eastAsia="zh-CN"/>
        </w:rPr>
        <w:t xml:space="preserve">for network energy saving </w:t>
      </w:r>
      <w:r w:rsidRPr="008F136A">
        <w:rPr>
          <w:rFonts w:ascii="Calibri" w:eastAsiaTheme="minorEastAsia" w:hAnsi="Calibri" w:cs="Calibri"/>
          <w:lang w:eastAsia="zh-CN"/>
        </w:rPr>
        <w:t>is preferred.</w:t>
      </w:r>
    </w:p>
    <w:p w14:paraId="0E319CC6" w14:textId="2AF69DF6" w:rsidR="008E66C1" w:rsidRDefault="008E79A3" w:rsidP="00386915">
      <w:pPr>
        <w:pStyle w:val="a2"/>
        <w:rPr>
          <w:rFonts w:ascii="Calibri" w:eastAsiaTheme="minorEastAsia" w:hAnsi="Calibri" w:cs="Calibri"/>
          <w:b/>
          <w:bCs/>
          <w:lang w:eastAsia="zh-CN"/>
        </w:rPr>
      </w:pPr>
      <w:r w:rsidRPr="008F136A">
        <w:rPr>
          <w:rFonts w:ascii="Calibri" w:eastAsiaTheme="minorEastAsia" w:hAnsi="Calibri" w:cs="Calibri"/>
          <w:b/>
          <w:bCs/>
          <w:lang w:eastAsia="zh-CN"/>
        </w:rPr>
        <w:t>Proposal 1</w:t>
      </w:r>
      <w:r w:rsidR="00BE5B52">
        <w:rPr>
          <w:rFonts w:ascii="Calibri" w:eastAsiaTheme="minorEastAsia" w:hAnsi="Calibri" w:cs="Calibri"/>
          <w:b/>
          <w:bCs/>
          <w:lang w:eastAsia="zh-CN"/>
        </w:rPr>
        <w:t>-1</w:t>
      </w:r>
      <w:r w:rsidRPr="008F136A">
        <w:rPr>
          <w:rFonts w:ascii="Calibri" w:eastAsiaTheme="minorEastAsia" w:hAnsi="Calibri" w:cs="Calibri"/>
          <w:b/>
          <w:bCs/>
          <w:lang w:eastAsia="zh-CN"/>
        </w:rPr>
        <w:t xml:space="preserve">: </w:t>
      </w:r>
      <w:r w:rsidR="00BE5B52">
        <w:rPr>
          <w:rFonts w:ascii="Calibri" w:eastAsiaTheme="minorEastAsia" w:hAnsi="Calibri" w:cs="Calibri"/>
          <w:b/>
          <w:bCs/>
          <w:lang w:eastAsia="zh-CN"/>
        </w:rPr>
        <w:t>T</w:t>
      </w:r>
      <w:r w:rsidRPr="008F136A">
        <w:rPr>
          <w:rFonts w:ascii="Calibri" w:eastAsiaTheme="minorEastAsia" w:hAnsi="Calibri" w:cs="Calibri"/>
          <w:b/>
          <w:bCs/>
          <w:lang w:eastAsia="zh-CN"/>
        </w:rPr>
        <w:t xml:space="preserve">he gNB-DU </w:t>
      </w:r>
      <w:r w:rsidR="005709AC" w:rsidRPr="008F136A">
        <w:rPr>
          <w:rFonts w:ascii="Calibri" w:eastAsiaTheme="minorEastAsia" w:hAnsi="Calibri" w:cs="Calibri"/>
          <w:b/>
          <w:bCs/>
          <w:lang w:eastAsia="zh-CN"/>
        </w:rPr>
        <w:t xml:space="preserve">decides to </w:t>
      </w:r>
      <w:r w:rsidR="002D653F">
        <w:rPr>
          <w:rFonts w:ascii="Calibri" w:eastAsiaTheme="minorEastAsia" w:hAnsi="Calibri" w:cs="Calibri"/>
          <w:b/>
          <w:bCs/>
          <w:lang w:eastAsia="zh-CN"/>
        </w:rPr>
        <w:t>use</w:t>
      </w:r>
      <w:r w:rsidR="005709AC" w:rsidRPr="008F136A">
        <w:rPr>
          <w:rFonts w:ascii="Calibri" w:eastAsiaTheme="minorEastAsia" w:hAnsi="Calibri" w:cs="Calibri"/>
          <w:b/>
          <w:bCs/>
          <w:lang w:eastAsia="zh-CN"/>
        </w:rPr>
        <w:t xml:space="preserve"> cell DTX</w:t>
      </w:r>
      <w:r w:rsidR="00601AAE">
        <w:rPr>
          <w:rFonts w:ascii="Calibri" w:eastAsiaTheme="minorEastAsia" w:hAnsi="Calibri" w:cs="Calibri"/>
          <w:b/>
          <w:bCs/>
          <w:lang w:eastAsia="zh-CN"/>
        </w:rPr>
        <w:t>/</w:t>
      </w:r>
      <w:r w:rsidR="005709AC" w:rsidRPr="008F136A">
        <w:rPr>
          <w:rFonts w:ascii="Calibri" w:eastAsiaTheme="minorEastAsia" w:hAnsi="Calibri" w:cs="Calibri"/>
          <w:b/>
          <w:bCs/>
          <w:lang w:eastAsia="zh-CN"/>
        </w:rPr>
        <w:t>DRX</w:t>
      </w:r>
      <w:r w:rsidR="002F77D0">
        <w:rPr>
          <w:rFonts w:ascii="Calibri" w:eastAsiaTheme="minorEastAsia" w:hAnsi="Calibri" w:cs="Calibri"/>
          <w:b/>
          <w:bCs/>
          <w:lang w:eastAsia="zh-CN"/>
        </w:rPr>
        <w:t xml:space="preserve"> and </w:t>
      </w:r>
      <w:r w:rsidR="00294195">
        <w:rPr>
          <w:rFonts w:ascii="Calibri" w:eastAsiaTheme="minorEastAsia" w:hAnsi="Calibri" w:cs="Calibri"/>
          <w:b/>
          <w:bCs/>
          <w:lang w:eastAsia="zh-CN"/>
        </w:rPr>
        <w:t>parameters of</w:t>
      </w:r>
      <w:r w:rsidR="002F77D0">
        <w:rPr>
          <w:rFonts w:ascii="Calibri" w:eastAsiaTheme="minorEastAsia" w:hAnsi="Calibri" w:cs="Calibri"/>
          <w:b/>
          <w:bCs/>
          <w:lang w:eastAsia="zh-CN"/>
        </w:rPr>
        <w:t xml:space="preserve"> cell DTX</w:t>
      </w:r>
      <w:r w:rsidR="00601AAE">
        <w:rPr>
          <w:rFonts w:ascii="Calibri" w:eastAsiaTheme="minorEastAsia" w:hAnsi="Calibri" w:cs="Calibri"/>
          <w:b/>
          <w:bCs/>
          <w:lang w:eastAsia="zh-CN"/>
        </w:rPr>
        <w:t>/</w:t>
      </w:r>
      <w:r w:rsidR="002F77D0">
        <w:rPr>
          <w:rFonts w:ascii="Calibri" w:eastAsiaTheme="minorEastAsia" w:hAnsi="Calibri" w:cs="Calibri"/>
          <w:b/>
          <w:bCs/>
          <w:lang w:eastAsia="zh-CN"/>
        </w:rPr>
        <w:t>DRX</w:t>
      </w:r>
      <w:r w:rsidR="005709AC" w:rsidRPr="008F136A">
        <w:rPr>
          <w:rFonts w:ascii="Calibri" w:eastAsiaTheme="minorEastAsia" w:hAnsi="Calibri" w:cs="Calibri"/>
          <w:b/>
          <w:bCs/>
          <w:lang w:eastAsia="zh-CN"/>
        </w:rPr>
        <w:t>.</w:t>
      </w:r>
    </w:p>
    <w:p w14:paraId="0BB3C690" w14:textId="2EF4F5A7" w:rsidR="00BE5B52" w:rsidRPr="008F136A" w:rsidRDefault="00BE5B52" w:rsidP="00386915">
      <w:pPr>
        <w:pStyle w:val="a2"/>
        <w:rPr>
          <w:rFonts w:ascii="Calibri" w:eastAsiaTheme="minorEastAsia" w:hAnsi="Calibri" w:cs="Calibri"/>
          <w:b/>
          <w:bCs/>
          <w:lang w:eastAsia="zh-CN"/>
        </w:rPr>
      </w:pPr>
      <w:r>
        <w:rPr>
          <w:rFonts w:ascii="Calibri" w:eastAsiaTheme="minorEastAsia" w:hAnsi="Calibri" w:cs="Calibri" w:hint="eastAsia"/>
          <w:b/>
          <w:bCs/>
          <w:lang w:eastAsia="zh-CN"/>
        </w:rPr>
        <w:t>P</w:t>
      </w:r>
      <w:r>
        <w:rPr>
          <w:rFonts w:ascii="Calibri" w:eastAsiaTheme="minorEastAsia" w:hAnsi="Calibri" w:cs="Calibri"/>
          <w:b/>
          <w:bCs/>
          <w:lang w:eastAsia="zh-CN"/>
        </w:rPr>
        <w:t>roposal 1-2: The gNB-DU decides to release cell DTX/DRX.</w:t>
      </w:r>
    </w:p>
    <w:p w14:paraId="2027CF8F" w14:textId="7D68F459" w:rsidR="002C4F5E" w:rsidRPr="002C4F5E" w:rsidRDefault="002F77D0" w:rsidP="002C4F5E">
      <w:pPr>
        <w:pStyle w:val="3"/>
      </w:pPr>
      <w:r>
        <w:rPr>
          <w:rFonts w:eastAsiaTheme="minorEastAsia"/>
          <w:lang w:eastAsia="zh-CN"/>
        </w:rPr>
        <w:lastRenderedPageBreak/>
        <w:t>2.2 F1 impacts</w:t>
      </w:r>
    </w:p>
    <w:p w14:paraId="0C20837C" w14:textId="77777777" w:rsidR="009765A2" w:rsidRDefault="002306E4" w:rsidP="00463C2D">
      <w:pPr>
        <w:spacing w:after="240"/>
        <w:rPr>
          <w:rFonts w:asciiTheme="minorHAnsi" w:eastAsiaTheme="minorEastAsia" w:hAnsiTheme="minorHAnsi" w:cstheme="minorHAnsi"/>
        </w:rPr>
      </w:pPr>
      <w:r>
        <w:rPr>
          <w:rFonts w:asciiTheme="minorHAnsi" w:eastAsiaTheme="minorEastAsia" w:hAnsiTheme="minorHAnsi" w:cstheme="minorHAnsi"/>
        </w:rPr>
        <w:t>In split architecture, i</w:t>
      </w:r>
      <w:r w:rsidR="004B0E00">
        <w:rPr>
          <w:rFonts w:asciiTheme="minorHAnsi" w:eastAsiaTheme="minorEastAsia" w:hAnsiTheme="minorHAnsi" w:cstheme="minorHAnsi"/>
        </w:rPr>
        <w:t>f</w:t>
      </w:r>
      <w:r w:rsidR="00D57A74" w:rsidRPr="008F136A">
        <w:rPr>
          <w:rFonts w:asciiTheme="minorHAnsi" w:eastAsiaTheme="minorEastAsia" w:hAnsiTheme="minorHAnsi" w:cstheme="minorHAnsi"/>
        </w:rPr>
        <w:t xml:space="preserve"> the gNB</w:t>
      </w:r>
      <w:r w:rsidR="00D96E8F">
        <w:rPr>
          <w:rFonts w:asciiTheme="minorHAnsi" w:eastAsiaTheme="minorEastAsia" w:hAnsiTheme="minorHAnsi" w:cstheme="minorHAnsi"/>
        </w:rPr>
        <w:t>-DU</w:t>
      </w:r>
      <w:r w:rsidR="00D57A74" w:rsidRPr="008F136A">
        <w:rPr>
          <w:rFonts w:asciiTheme="minorHAnsi" w:eastAsiaTheme="minorEastAsia" w:hAnsiTheme="minorHAnsi" w:cstheme="minorHAnsi"/>
        </w:rPr>
        <w:t xml:space="preserve"> decides to </w:t>
      </w:r>
      <w:r w:rsidR="000C2EDE" w:rsidRPr="008F136A">
        <w:rPr>
          <w:rFonts w:asciiTheme="minorHAnsi" w:eastAsiaTheme="minorEastAsia" w:hAnsiTheme="minorHAnsi" w:cstheme="minorHAnsi"/>
        </w:rPr>
        <w:t>apply</w:t>
      </w:r>
      <w:r w:rsidR="00D57A74" w:rsidRPr="008F136A">
        <w:rPr>
          <w:rFonts w:asciiTheme="minorHAnsi" w:eastAsiaTheme="minorEastAsia" w:hAnsiTheme="minorHAnsi" w:cstheme="minorHAnsi"/>
        </w:rPr>
        <w:t xml:space="preserve"> cell DTX</w:t>
      </w:r>
      <w:r w:rsidR="00C73A2C">
        <w:rPr>
          <w:rFonts w:asciiTheme="minorHAnsi" w:eastAsiaTheme="minorEastAsia" w:hAnsiTheme="minorHAnsi" w:cstheme="minorHAnsi"/>
        </w:rPr>
        <w:t>/</w:t>
      </w:r>
      <w:r w:rsidR="00D57A74" w:rsidRPr="008F136A">
        <w:rPr>
          <w:rFonts w:asciiTheme="minorHAnsi" w:eastAsiaTheme="minorEastAsia" w:hAnsiTheme="minorHAnsi" w:cstheme="minorHAnsi"/>
        </w:rPr>
        <w:t xml:space="preserve">DRX </w:t>
      </w:r>
      <w:r w:rsidR="000C2EDE" w:rsidRPr="008F136A">
        <w:rPr>
          <w:rFonts w:asciiTheme="minorHAnsi" w:eastAsiaTheme="minorEastAsia" w:hAnsiTheme="minorHAnsi" w:cstheme="minorHAnsi"/>
        </w:rPr>
        <w:t>to</w:t>
      </w:r>
      <w:r w:rsidR="00D57A74" w:rsidRPr="008F136A">
        <w:rPr>
          <w:rFonts w:asciiTheme="minorHAnsi" w:eastAsiaTheme="minorEastAsia" w:hAnsiTheme="minorHAnsi" w:cstheme="minorHAnsi"/>
        </w:rPr>
        <w:t xml:space="preserve"> a specific cell, the </w:t>
      </w:r>
      <w:r w:rsidR="00BC0D55">
        <w:rPr>
          <w:rFonts w:asciiTheme="minorHAnsi" w:eastAsiaTheme="minorEastAsia" w:hAnsiTheme="minorHAnsi" w:cstheme="minorHAnsi"/>
        </w:rPr>
        <w:t>gNB-</w:t>
      </w:r>
      <w:r w:rsidR="00D57A74" w:rsidRPr="008F136A">
        <w:rPr>
          <w:rFonts w:asciiTheme="minorHAnsi" w:eastAsiaTheme="minorEastAsia" w:hAnsiTheme="minorHAnsi" w:cstheme="minorHAnsi"/>
        </w:rPr>
        <w:t xml:space="preserve">CU </w:t>
      </w:r>
      <w:r w:rsidR="00E14C89" w:rsidRPr="008F136A">
        <w:rPr>
          <w:rFonts w:asciiTheme="minorHAnsi" w:eastAsiaTheme="minorEastAsia" w:hAnsiTheme="minorHAnsi" w:cstheme="minorHAnsi"/>
        </w:rPr>
        <w:t>should</w:t>
      </w:r>
      <w:r w:rsidR="000C2EDE" w:rsidRPr="008F136A">
        <w:rPr>
          <w:rFonts w:asciiTheme="minorHAnsi" w:eastAsiaTheme="minorEastAsia" w:hAnsiTheme="minorHAnsi" w:cstheme="minorHAnsi"/>
        </w:rPr>
        <w:t xml:space="preserve"> </w:t>
      </w:r>
      <w:r w:rsidR="00E45315">
        <w:rPr>
          <w:rFonts w:asciiTheme="minorHAnsi" w:eastAsiaTheme="minorEastAsia" w:hAnsiTheme="minorHAnsi" w:cstheme="minorHAnsi"/>
        </w:rPr>
        <w:t xml:space="preserve">be aware of that information, </w:t>
      </w:r>
      <w:r w:rsidR="001C4B8E">
        <w:rPr>
          <w:rFonts w:asciiTheme="minorHAnsi" w:eastAsiaTheme="minorEastAsia" w:hAnsiTheme="minorHAnsi" w:cstheme="minorHAnsi"/>
        </w:rPr>
        <w:t xml:space="preserve">so as </w:t>
      </w:r>
      <w:r w:rsidR="00540704">
        <w:rPr>
          <w:rFonts w:asciiTheme="minorHAnsi" w:eastAsiaTheme="minorEastAsia" w:hAnsiTheme="minorHAnsi" w:cstheme="minorHAnsi"/>
        </w:rPr>
        <w:t>to</w:t>
      </w:r>
      <w:r w:rsidR="00E45315">
        <w:rPr>
          <w:rFonts w:asciiTheme="minorHAnsi" w:eastAsiaTheme="minorEastAsia" w:hAnsiTheme="minorHAnsi" w:cstheme="minorHAnsi"/>
        </w:rPr>
        <w:t xml:space="preserve"> </w:t>
      </w:r>
      <w:r w:rsidR="00230872" w:rsidRPr="008F136A">
        <w:rPr>
          <w:rFonts w:asciiTheme="minorHAnsi" w:eastAsiaTheme="minorEastAsia" w:hAnsiTheme="minorHAnsi" w:cstheme="minorHAnsi"/>
        </w:rPr>
        <w:t>carry out</w:t>
      </w:r>
      <w:r w:rsidR="000C2EDE" w:rsidRPr="008F136A">
        <w:rPr>
          <w:rFonts w:asciiTheme="minorHAnsi" w:eastAsiaTheme="minorEastAsia" w:hAnsiTheme="minorHAnsi" w:cstheme="minorHAnsi"/>
        </w:rPr>
        <w:t xml:space="preserve"> </w:t>
      </w:r>
      <w:r w:rsidR="001C4B8E">
        <w:rPr>
          <w:rFonts w:asciiTheme="minorHAnsi" w:eastAsiaTheme="minorEastAsia" w:hAnsiTheme="minorHAnsi" w:cstheme="minorHAnsi"/>
        </w:rPr>
        <w:t xml:space="preserve">access control or </w:t>
      </w:r>
      <w:r w:rsidR="000C2EDE" w:rsidRPr="008F136A">
        <w:rPr>
          <w:rFonts w:asciiTheme="minorHAnsi" w:eastAsiaTheme="minorEastAsia" w:hAnsiTheme="minorHAnsi" w:cstheme="minorHAnsi"/>
        </w:rPr>
        <w:t xml:space="preserve">handovers </w:t>
      </w:r>
      <w:r w:rsidR="00540704">
        <w:rPr>
          <w:rFonts w:asciiTheme="minorHAnsi" w:eastAsiaTheme="minorEastAsia" w:hAnsiTheme="minorHAnsi" w:cstheme="minorHAnsi"/>
        </w:rPr>
        <w:t>(</w:t>
      </w:r>
      <w:r w:rsidR="000C2EDE" w:rsidRPr="008F136A">
        <w:rPr>
          <w:rFonts w:asciiTheme="minorHAnsi" w:eastAsiaTheme="minorEastAsia" w:hAnsiTheme="minorHAnsi" w:cstheme="minorHAnsi"/>
        </w:rPr>
        <w:t xml:space="preserve">or </w:t>
      </w:r>
      <w:r w:rsidR="00147BDD">
        <w:rPr>
          <w:rFonts w:asciiTheme="minorHAnsi" w:eastAsiaTheme="minorEastAsia" w:hAnsiTheme="minorHAnsi" w:cstheme="minorHAnsi"/>
        </w:rPr>
        <w:t>conditional handovers</w:t>
      </w:r>
      <w:r w:rsidR="00540704">
        <w:rPr>
          <w:rFonts w:asciiTheme="minorHAnsi" w:eastAsiaTheme="minorEastAsia" w:hAnsiTheme="minorHAnsi" w:cstheme="minorHAnsi"/>
        </w:rPr>
        <w:t xml:space="preserve">) </w:t>
      </w:r>
      <w:r w:rsidR="000C2EDE" w:rsidRPr="008F136A">
        <w:rPr>
          <w:rFonts w:asciiTheme="minorHAnsi" w:eastAsiaTheme="minorEastAsia" w:hAnsiTheme="minorHAnsi" w:cstheme="minorHAnsi"/>
        </w:rPr>
        <w:t xml:space="preserve">to the unsuitable UEs. </w:t>
      </w:r>
      <w:r w:rsidR="00236CD0" w:rsidRPr="008F136A">
        <w:rPr>
          <w:rFonts w:asciiTheme="minorHAnsi" w:eastAsiaTheme="minorEastAsia" w:hAnsiTheme="minorHAnsi" w:cstheme="minorHAnsi"/>
        </w:rPr>
        <w:t xml:space="preserve">The </w:t>
      </w:r>
      <w:r w:rsidR="00BC0D55">
        <w:rPr>
          <w:rFonts w:asciiTheme="minorHAnsi" w:eastAsiaTheme="minorEastAsia" w:hAnsiTheme="minorHAnsi" w:cstheme="minorHAnsi"/>
        </w:rPr>
        <w:t>gNB-</w:t>
      </w:r>
      <w:r w:rsidR="00236CD0" w:rsidRPr="008F136A">
        <w:rPr>
          <w:rFonts w:asciiTheme="minorHAnsi" w:eastAsiaTheme="minorEastAsia" w:hAnsiTheme="minorHAnsi" w:cstheme="minorHAnsi"/>
        </w:rPr>
        <w:t xml:space="preserve">CU </w:t>
      </w:r>
      <w:r w:rsidR="001C4B8E">
        <w:rPr>
          <w:rFonts w:asciiTheme="minorHAnsi" w:eastAsiaTheme="minorEastAsia" w:hAnsiTheme="minorHAnsi" w:cstheme="minorHAnsi"/>
        </w:rPr>
        <w:t xml:space="preserve">may </w:t>
      </w:r>
      <w:r w:rsidR="00D57A74" w:rsidRPr="008F136A">
        <w:rPr>
          <w:rFonts w:asciiTheme="minorHAnsi" w:eastAsiaTheme="minorEastAsia" w:hAnsiTheme="minorHAnsi" w:cstheme="minorHAnsi"/>
        </w:rPr>
        <w:t xml:space="preserve">need to </w:t>
      </w:r>
      <w:r w:rsidR="00236CD0" w:rsidRPr="008F136A">
        <w:rPr>
          <w:rFonts w:asciiTheme="minorHAnsi" w:eastAsiaTheme="minorEastAsia" w:hAnsiTheme="minorHAnsi" w:cstheme="minorHAnsi"/>
        </w:rPr>
        <w:t xml:space="preserve">initiate handover to </w:t>
      </w:r>
      <w:r w:rsidR="00D57A74" w:rsidRPr="008F136A">
        <w:rPr>
          <w:rFonts w:asciiTheme="minorHAnsi" w:eastAsiaTheme="minorEastAsia" w:hAnsiTheme="minorHAnsi" w:cstheme="minorHAnsi"/>
        </w:rPr>
        <w:t xml:space="preserve">remove the </w:t>
      </w:r>
      <w:r w:rsidR="00785265" w:rsidRPr="008F136A">
        <w:rPr>
          <w:rFonts w:asciiTheme="minorHAnsi" w:eastAsiaTheme="minorEastAsia" w:hAnsiTheme="minorHAnsi" w:cstheme="minorHAnsi"/>
        </w:rPr>
        <w:t xml:space="preserve">unsuitable </w:t>
      </w:r>
      <w:r w:rsidR="00D57A74" w:rsidRPr="008F136A">
        <w:rPr>
          <w:rFonts w:asciiTheme="minorHAnsi" w:eastAsiaTheme="minorEastAsia" w:hAnsiTheme="minorHAnsi" w:cstheme="minorHAnsi"/>
        </w:rPr>
        <w:t xml:space="preserve">UEs from the NES cell </w:t>
      </w:r>
      <w:r w:rsidR="00785265" w:rsidRPr="008F136A">
        <w:rPr>
          <w:rFonts w:asciiTheme="minorHAnsi" w:eastAsiaTheme="minorEastAsia" w:hAnsiTheme="minorHAnsi" w:cstheme="minorHAnsi"/>
        </w:rPr>
        <w:t xml:space="preserve">if the </w:t>
      </w:r>
      <w:r w:rsidR="00223FD9">
        <w:rPr>
          <w:rFonts w:asciiTheme="minorHAnsi" w:eastAsiaTheme="minorEastAsia" w:hAnsiTheme="minorHAnsi" w:cstheme="minorHAnsi"/>
        </w:rPr>
        <w:t xml:space="preserve">NES </w:t>
      </w:r>
      <w:r w:rsidR="00544986" w:rsidRPr="008F136A">
        <w:rPr>
          <w:rFonts w:asciiTheme="minorHAnsi" w:eastAsiaTheme="minorEastAsia" w:hAnsiTheme="minorHAnsi" w:cstheme="minorHAnsi"/>
        </w:rPr>
        <w:t>cell</w:t>
      </w:r>
      <w:r w:rsidR="00785265" w:rsidRPr="008F136A">
        <w:rPr>
          <w:rFonts w:asciiTheme="minorHAnsi" w:eastAsiaTheme="minorEastAsia" w:hAnsiTheme="minorHAnsi" w:cstheme="minorHAnsi"/>
        </w:rPr>
        <w:t xml:space="preserve"> serves as </w:t>
      </w:r>
      <w:proofErr w:type="spellStart"/>
      <w:r w:rsidR="00785265" w:rsidRPr="008F136A">
        <w:rPr>
          <w:rFonts w:asciiTheme="minorHAnsi" w:eastAsiaTheme="minorEastAsia" w:hAnsiTheme="minorHAnsi" w:cstheme="minorHAnsi"/>
        </w:rPr>
        <w:t>PCell</w:t>
      </w:r>
      <w:proofErr w:type="spellEnd"/>
      <w:r w:rsidR="00785265" w:rsidRPr="008F136A">
        <w:rPr>
          <w:rFonts w:asciiTheme="minorHAnsi" w:eastAsiaTheme="minorEastAsia" w:hAnsiTheme="minorHAnsi" w:cstheme="minorHAnsi"/>
        </w:rPr>
        <w:t xml:space="preserve"> </w:t>
      </w:r>
      <w:r w:rsidR="00463C2D">
        <w:rPr>
          <w:rFonts w:asciiTheme="minorHAnsi" w:eastAsiaTheme="minorEastAsia" w:hAnsiTheme="minorHAnsi" w:cstheme="minorHAnsi"/>
        </w:rPr>
        <w:t>for</w:t>
      </w:r>
      <w:r w:rsidR="00785265" w:rsidRPr="008F136A">
        <w:rPr>
          <w:rFonts w:asciiTheme="minorHAnsi" w:eastAsiaTheme="minorEastAsia" w:hAnsiTheme="minorHAnsi" w:cstheme="minorHAnsi"/>
        </w:rPr>
        <w:t xml:space="preserve"> those UEs</w:t>
      </w:r>
      <w:r w:rsidR="00D57A74" w:rsidRPr="008F136A">
        <w:rPr>
          <w:rFonts w:asciiTheme="minorHAnsi" w:eastAsiaTheme="minorEastAsia" w:hAnsiTheme="minorHAnsi" w:cstheme="minorHAnsi"/>
        </w:rPr>
        <w:t xml:space="preserve">. The </w:t>
      </w:r>
      <w:r w:rsidR="00463C2D">
        <w:rPr>
          <w:rFonts w:asciiTheme="minorHAnsi" w:eastAsiaTheme="minorEastAsia" w:hAnsiTheme="minorHAnsi" w:cstheme="minorHAnsi"/>
        </w:rPr>
        <w:t>gNB-</w:t>
      </w:r>
      <w:r w:rsidR="00D57A74" w:rsidRPr="008F136A">
        <w:rPr>
          <w:rFonts w:asciiTheme="minorHAnsi" w:eastAsiaTheme="minorEastAsia" w:hAnsiTheme="minorHAnsi" w:cstheme="minorHAnsi"/>
        </w:rPr>
        <w:t xml:space="preserve">CU </w:t>
      </w:r>
      <w:r w:rsidR="00664553">
        <w:rPr>
          <w:rFonts w:asciiTheme="minorHAnsi" w:eastAsiaTheme="minorEastAsia" w:hAnsiTheme="minorHAnsi" w:cstheme="minorHAnsi"/>
        </w:rPr>
        <w:t>can</w:t>
      </w:r>
      <w:r w:rsidR="00D57A74" w:rsidRPr="008F136A">
        <w:rPr>
          <w:rFonts w:asciiTheme="minorHAnsi" w:eastAsiaTheme="minorEastAsia" w:hAnsiTheme="minorHAnsi" w:cstheme="minorHAnsi"/>
        </w:rPr>
        <w:t xml:space="preserve"> configure NES specific CHO to those UEs</w:t>
      </w:r>
      <w:r w:rsidR="00785265" w:rsidRPr="008F136A">
        <w:rPr>
          <w:rFonts w:asciiTheme="minorHAnsi" w:eastAsiaTheme="minorEastAsia" w:hAnsiTheme="minorHAnsi" w:cstheme="minorHAnsi"/>
        </w:rPr>
        <w:t xml:space="preserve"> </w:t>
      </w:r>
      <w:r w:rsidR="00230872" w:rsidRPr="008F136A">
        <w:rPr>
          <w:rFonts w:asciiTheme="minorHAnsi" w:eastAsiaTheme="minorEastAsia" w:hAnsiTheme="minorHAnsi" w:cstheme="minorHAnsi"/>
        </w:rPr>
        <w:t>support</w:t>
      </w:r>
      <w:r w:rsidR="008258ED">
        <w:rPr>
          <w:rFonts w:asciiTheme="minorHAnsi" w:eastAsiaTheme="minorEastAsia" w:hAnsiTheme="minorHAnsi" w:cstheme="minorHAnsi"/>
        </w:rPr>
        <w:t>ing</w:t>
      </w:r>
      <w:r w:rsidR="00544986" w:rsidRPr="008F136A">
        <w:rPr>
          <w:rFonts w:asciiTheme="minorHAnsi" w:eastAsiaTheme="minorEastAsia" w:hAnsiTheme="minorHAnsi" w:cstheme="minorHAnsi"/>
        </w:rPr>
        <w:t xml:space="preserve"> NES CHO</w:t>
      </w:r>
      <w:r w:rsidR="003179F8">
        <w:rPr>
          <w:rFonts w:asciiTheme="minorHAnsi" w:eastAsiaTheme="minorEastAsia" w:hAnsiTheme="minorHAnsi" w:cstheme="minorHAnsi"/>
        </w:rPr>
        <w:t>, or</w:t>
      </w:r>
      <w:r w:rsidR="00230872" w:rsidRPr="008F136A">
        <w:rPr>
          <w:rFonts w:asciiTheme="minorHAnsi" w:eastAsiaTheme="minorEastAsia" w:hAnsiTheme="minorHAnsi" w:cstheme="minorHAnsi"/>
        </w:rPr>
        <w:t xml:space="preserve"> the </w:t>
      </w:r>
      <w:r w:rsidR="00463C2D">
        <w:rPr>
          <w:rFonts w:asciiTheme="minorHAnsi" w:eastAsiaTheme="minorEastAsia" w:hAnsiTheme="minorHAnsi" w:cstheme="minorHAnsi"/>
        </w:rPr>
        <w:t>gNB-</w:t>
      </w:r>
      <w:r w:rsidR="00230872" w:rsidRPr="008F136A">
        <w:rPr>
          <w:rFonts w:asciiTheme="minorHAnsi" w:eastAsiaTheme="minorEastAsia" w:hAnsiTheme="minorHAnsi" w:cstheme="minorHAnsi"/>
        </w:rPr>
        <w:t xml:space="preserve">CU can </w:t>
      </w:r>
      <w:r w:rsidR="00463C2D">
        <w:rPr>
          <w:rFonts w:asciiTheme="minorHAnsi" w:eastAsiaTheme="minorEastAsia" w:hAnsiTheme="minorHAnsi" w:cstheme="minorHAnsi"/>
        </w:rPr>
        <w:t>carry out</w:t>
      </w:r>
      <w:r w:rsidR="00230872" w:rsidRPr="008F136A">
        <w:rPr>
          <w:rFonts w:asciiTheme="minorHAnsi" w:eastAsiaTheme="minorEastAsia" w:hAnsiTheme="minorHAnsi" w:cstheme="minorHAnsi"/>
        </w:rPr>
        <w:t xml:space="preserve"> </w:t>
      </w:r>
      <w:r w:rsidR="00003D58" w:rsidRPr="008F136A">
        <w:rPr>
          <w:rFonts w:asciiTheme="minorHAnsi" w:eastAsiaTheme="minorEastAsia" w:hAnsiTheme="minorHAnsi" w:cstheme="minorHAnsi"/>
        </w:rPr>
        <w:t xml:space="preserve">the </w:t>
      </w:r>
      <w:r w:rsidR="00230872" w:rsidRPr="008F136A">
        <w:rPr>
          <w:rFonts w:asciiTheme="minorHAnsi" w:eastAsiaTheme="minorEastAsia" w:hAnsiTheme="minorHAnsi" w:cstheme="minorHAnsi"/>
        </w:rPr>
        <w:t>legacy handover procedure</w:t>
      </w:r>
      <w:r w:rsidR="003179F8">
        <w:rPr>
          <w:rFonts w:asciiTheme="minorHAnsi" w:eastAsiaTheme="minorEastAsia" w:hAnsiTheme="minorHAnsi" w:cstheme="minorHAnsi"/>
        </w:rPr>
        <w:t xml:space="preserve"> f</w:t>
      </w:r>
      <w:r w:rsidR="003179F8" w:rsidRPr="008F136A">
        <w:rPr>
          <w:rFonts w:asciiTheme="minorHAnsi" w:eastAsiaTheme="minorEastAsia" w:hAnsiTheme="minorHAnsi" w:cstheme="minorHAnsi"/>
        </w:rPr>
        <w:t xml:space="preserve">or </w:t>
      </w:r>
      <w:r w:rsidR="003179F8">
        <w:rPr>
          <w:rFonts w:asciiTheme="minorHAnsi" w:eastAsiaTheme="minorEastAsia" w:hAnsiTheme="minorHAnsi" w:cstheme="minorHAnsi"/>
        </w:rPr>
        <w:t>the UE</w:t>
      </w:r>
      <w:r w:rsidR="003179F8" w:rsidRPr="008F136A">
        <w:rPr>
          <w:rFonts w:asciiTheme="minorHAnsi" w:eastAsiaTheme="minorEastAsia" w:hAnsiTheme="minorHAnsi" w:cstheme="minorHAnsi"/>
        </w:rPr>
        <w:t xml:space="preserve"> not support</w:t>
      </w:r>
      <w:r w:rsidR="003179F8">
        <w:rPr>
          <w:rFonts w:asciiTheme="minorHAnsi" w:eastAsiaTheme="minorEastAsia" w:hAnsiTheme="minorHAnsi" w:cstheme="minorHAnsi"/>
        </w:rPr>
        <w:t>ing</w:t>
      </w:r>
      <w:r w:rsidR="003179F8" w:rsidRPr="008F136A">
        <w:rPr>
          <w:rFonts w:asciiTheme="minorHAnsi" w:eastAsiaTheme="minorEastAsia" w:hAnsiTheme="minorHAnsi" w:cstheme="minorHAnsi"/>
        </w:rPr>
        <w:t xml:space="preserve"> NES CHO</w:t>
      </w:r>
      <w:r w:rsidR="00230872" w:rsidRPr="008F136A">
        <w:rPr>
          <w:rFonts w:asciiTheme="minorHAnsi" w:eastAsiaTheme="minorEastAsia" w:hAnsiTheme="minorHAnsi" w:cstheme="minorHAnsi"/>
        </w:rPr>
        <w:t>.</w:t>
      </w:r>
      <w:r w:rsidR="006E31F8" w:rsidRPr="008F136A">
        <w:rPr>
          <w:rFonts w:asciiTheme="minorHAnsi" w:eastAsiaTheme="minorEastAsia" w:hAnsiTheme="minorHAnsi" w:cstheme="minorHAnsi"/>
        </w:rPr>
        <w:t xml:space="preserve"> </w:t>
      </w:r>
      <w:r w:rsidR="008258ED">
        <w:rPr>
          <w:rFonts w:asciiTheme="minorHAnsi" w:eastAsiaTheme="minorEastAsia" w:hAnsiTheme="minorHAnsi" w:cstheme="minorHAnsi"/>
        </w:rPr>
        <w:t xml:space="preserve">If the NES cell serves as </w:t>
      </w:r>
      <w:proofErr w:type="spellStart"/>
      <w:r w:rsidR="00463C2D">
        <w:rPr>
          <w:rFonts w:asciiTheme="minorHAnsi" w:eastAsiaTheme="minorEastAsia" w:hAnsiTheme="minorHAnsi" w:cstheme="minorHAnsi"/>
        </w:rPr>
        <w:t>PSCell</w:t>
      </w:r>
      <w:proofErr w:type="spellEnd"/>
      <w:r w:rsidR="00463C2D">
        <w:rPr>
          <w:rFonts w:asciiTheme="minorHAnsi" w:eastAsiaTheme="minorEastAsia" w:hAnsiTheme="minorHAnsi" w:cstheme="minorHAnsi"/>
        </w:rPr>
        <w:t>/</w:t>
      </w:r>
      <w:proofErr w:type="spellStart"/>
      <w:r w:rsidR="008258ED">
        <w:rPr>
          <w:rFonts w:asciiTheme="minorHAnsi" w:eastAsiaTheme="minorEastAsia" w:hAnsiTheme="minorHAnsi" w:cstheme="minorHAnsi"/>
        </w:rPr>
        <w:t>SCell</w:t>
      </w:r>
      <w:proofErr w:type="spellEnd"/>
      <w:r w:rsidR="008258ED">
        <w:rPr>
          <w:rFonts w:asciiTheme="minorHAnsi" w:eastAsiaTheme="minorEastAsia" w:hAnsiTheme="minorHAnsi" w:cstheme="minorHAnsi"/>
        </w:rPr>
        <w:t xml:space="preserve"> of the unsuitable UE, </w:t>
      </w:r>
      <w:r w:rsidR="00544986" w:rsidRPr="008F136A">
        <w:rPr>
          <w:rFonts w:asciiTheme="minorHAnsi" w:eastAsiaTheme="minorEastAsia" w:hAnsiTheme="minorHAnsi" w:cstheme="minorHAnsi"/>
        </w:rPr>
        <w:t xml:space="preserve">the CU can release the </w:t>
      </w:r>
      <w:r w:rsidR="00463C2D">
        <w:rPr>
          <w:rFonts w:asciiTheme="minorHAnsi" w:eastAsiaTheme="minorEastAsia" w:hAnsiTheme="minorHAnsi" w:cstheme="minorHAnsi"/>
        </w:rPr>
        <w:t xml:space="preserve">configuration of the NES </w:t>
      </w:r>
      <w:r w:rsidR="00544986" w:rsidRPr="008F136A">
        <w:rPr>
          <w:rFonts w:asciiTheme="minorHAnsi" w:eastAsiaTheme="minorEastAsia" w:hAnsiTheme="minorHAnsi" w:cstheme="minorHAnsi"/>
        </w:rPr>
        <w:t>cell to the unsuitable UEs.</w:t>
      </w:r>
      <w:r w:rsidR="009765A2">
        <w:rPr>
          <w:rFonts w:asciiTheme="minorHAnsi" w:eastAsiaTheme="minorEastAsia" w:hAnsiTheme="minorHAnsi" w:cstheme="minorHAnsi"/>
        </w:rPr>
        <w:t xml:space="preserve"> </w:t>
      </w:r>
    </w:p>
    <w:p w14:paraId="6CE062C8" w14:textId="68A4BF34" w:rsidR="00951D15" w:rsidRDefault="00A65268" w:rsidP="00463C2D">
      <w:pPr>
        <w:spacing w:after="240"/>
        <w:rPr>
          <w:rFonts w:asciiTheme="minorHAnsi" w:eastAsiaTheme="minorEastAsia" w:hAnsiTheme="minorHAnsi" w:cstheme="minorHAnsi"/>
        </w:rPr>
      </w:pPr>
      <w:r>
        <w:rPr>
          <w:rFonts w:asciiTheme="minorHAnsi" w:eastAsiaTheme="minorEastAsia" w:hAnsiTheme="minorHAnsi" w:cstheme="minorHAnsi"/>
        </w:rPr>
        <w:t>A</w:t>
      </w:r>
      <w:r w:rsidR="0014521B">
        <w:rPr>
          <w:rFonts w:asciiTheme="minorHAnsi" w:eastAsiaTheme="minorEastAsia" w:hAnsiTheme="minorHAnsi" w:cstheme="minorHAnsi"/>
        </w:rPr>
        <w:t xml:space="preserve">t least cell DTXDRX configuration parameters including the on-duration </w:t>
      </w:r>
      <w:r w:rsidR="00033058">
        <w:rPr>
          <w:rFonts w:asciiTheme="minorHAnsi" w:eastAsiaTheme="minorEastAsia" w:hAnsiTheme="minorHAnsi" w:cstheme="minorHAnsi"/>
        </w:rPr>
        <w:t>timer</w:t>
      </w:r>
      <w:r w:rsidR="0014521B">
        <w:rPr>
          <w:rFonts w:asciiTheme="minorHAnsi" w:eastAsiaTheme="minorEastAsia" w:hAnsiTheme="minorHAnsi" w:cstheme="minorHAnsi"/>
        </w:rPr>
        <w:t xml:space="preserve"> and periodicity of cell DTXDRX are required by gNB-CU</w:t>
      </w:r>
      <w:r>
        <w:rPr>
          <w:rFonts w:asciiTheme="minorHAnsi" w:eastAsiaTheme="minorEastAsia" w:hAnsiTheme="minorHAnsi" w:cstheme="minorHAnsi"/>
        </w:rPr>
        <w:t>, that the gNB-CU can determine the unsuitable UEs using the parameters in conjunction with QoS information of traffic</w:t>
      </w:r>
      <w:r w:rsidR="0014521B">
        <w:rPr>
          <w:rFonts w:asciiTheme="minorHAnsi" w:eastAsiaTheme="minorEastAsia" w:hAnsiTheme="minorHAnsi" w:cstheme="minorHAnsi"/>
        </w:rPr>
        <w:t xml:space="preserve">. </w:t>
      </w:r>
      <w:r w:rsidR="00951D15">
        <w:rPr>
          <w:rFonts w:asciiTheme="minorHAnsi" w:eastAsiaTheme="minorEastAsia" w:hAnsiTheme="minorHAnsi" w:cstheme="minorHAnsi"/>
        </w:rPr>
        <w:t>T</w:t>
      </w:r>
      <w:r w:rsidR="00951D15" w:rsidRPr="008F136A">
        <w:rPr>
          <w:rFonts w:asciiTheme="minorHAnsi" w:eastAsiaTheme="minorEastAsia" w:hAnsiTheme="minorHAnsi" w:cstheme="minorHAnsi"/>
        </w:rPr>
        <w:t xml:space="preserve">he </w:t>
      </w:r>
      <w:r w:rsidR="00951D15">
        <w:rPr>
          <w:rFonts w:asciiTheme="minorHAnsi" w:eastAsiaTheme="minorEastAsia" w:hAnsiTheme="minorHAnsi" w:cstheme="minorHAnsi"/>
        </w:rPr>
        <w:t>gNB-C</w:t>
      </w:r>
      <w:r w:rsidR="00951D15" w:rsidRPr="008F136A">
        <w:rPr>
          <w:rFonts w:asciiTheme="minorHAnsi" w:eastAsiaTheme="minorEastAsia" w:hAnsiTheme="minorHAnsi" w:cstheme="minorHAnsi"/>
        </w:rPr>
        <w:t xml:space="preserve">U </w:t>
      </w:r>
      <w:r w:rsidR="00951D15">
        <w:rPr>
          <w:rFonts w:asciiTheme="minorHAnsi" w:eastAsiaTheme="minorEastAsia" w:hAnsiTheme="minorHAnsi" w:cstheme="minorHAnsi"/>
        </w:rPr>
        <w:t xml:space="preserve">also need </w:t>
      </w:r>
      <w:r w:rsidR="00E9199E">
        <w:rPr>
          <w:rFonts w:asciiTheme="minorHAnsi" w:eastAsiaTheme="minorEastAsia" w:hAnsiTheme="minorHAnsi" w:cstheme="minorHAnsi"/>
        </w:rPr>
        <w:t xml:space="preserve">to </w:t>
      </w:r>
      <w:r w:rsidR="00951D15">
        <w:rPr>
          <w:rFonts w:asciiTheme="minorHAnsi" w:eastAsiaTheme="minorEastAsia" w:hAnsiTheme="minorHAnsi" w:cstheme="minorHAnsi"/>
        </w:rPr>
        <w:t>get</w:t>
      </w:r>
      <w:r w:rsidR="00951D15" w:rsidRPr="008F136A">
        <w:rPr>
          <w:rFonts w:asciiTheme="minorHAnsi" w:eastAsiaTheme="minorEastAsia" w:hAnsiTheme="minorHAnsi" w:cstheme="minorHAnsi"/>
        </w:rPr>
        <w:t xml:space="preserve"> the cell DTX</w:t>
      </w:r>
      <w:r w:rsidR="00951D15">
        <w:rPr>
          <w:rFonts w:asciiTheme="minorHAnsi" w:eastAsiaTheme="minorEastAsia" w:hAnsiTheme="minorHAnsi" w:cstheme="minorHAnsi"/>
        </w:rPr>
        <w:t>/</w:t>
      </w:r>
      <w:r w:rsidR="00951D15" w:rsidRPr="008F136A">
        <w:rPr>
          <w:rFonts w:asciiTheme="minorHAnsi" w:eastAsiaTheme="minorEastAsia" w:hAnsiTheme="minorHAnsi" w:cstheme="minorHAnsi"/>
        </w:rPr>
        <w:t xml:space="preserve">DRX type (i.e., only DTX, only DRX or both DTX and DRX) </w:t>
      </w:r>
      <w:r w:rsidR="00951D15">
        <w:rPr>
          <w:rFonts w:asciiTheme="minorHAnsi" w:eastAsiaTheme="minorEastAsia" w:hAnsiTheme="minorHAnsi" w:cstheme="minorHAnsi"/>
        </w:rPr>
        <w:t xml:space="preserve">since the </w:t>
      </w:r>
      <w:r w:rsidR="0076729D">
        <w:rPr>
          <w:rFonts w:asciiTheme="minorHAnsi" w:eastAsiaTheme="minorEastAsia" w:hAnsiTheme="minorHAnsi" w:cstheme="minorHAnsi"/>
        </w:rPr>
        <w:t xml:space="preserve">determining </w:t>
      </w:r>
      <w:r w:rsidR="00951D15">
        <w:rPr>
          <w:rFonts w:asciiTheme="minorHAnsi" w:eastAsiaTheme="minorEastAsia" w:hAnsiTheme="minorHAnsi" w:cstheme="minorHAnsi"/>
        </w:rPr>
        <w:t>unsuitable UEs would depend on the cell DTX/DRX type</w:t>
      </w:r>
      <w:r w:rsidR="00951D15" w:rsidRPr="008F136A">
        <w:rPr>
          <w:rFonts w:asciiTheme="minorHAnsi" w:eastAsiaTheme="minorEastAsia" w:hAnsiTheme="minorHAnsi" w:cstheme="minorHAnsi"/>
        </w:rPr>
        <w:t xml:space="preserve">. </w:t>
      </w:r>
      <w:r w:rsidR="00951D15">
        <w:rPr>
          <w:rFonts w:asciiTheme="minorHAnsi" w:eastAsiaTheme="minorEastAsia" w:hAnsiTheme="minorHAnsi" w:cstheme="minorHAnsi"/>
        </w:rPr>
        <w:t xml:space="preserve">For example, if cell DTX is </w:t>
      </w:r>
      <w:r w:rsidR="00540704">
        <w:rPr>
          <w:rFonts w:asciiTheme="minorHAnsi" w:eastAsiaTheme="minorEastAsia" w:hAnsiTheme="minorHAnsi" w:cstheme="minorHAnsi"/>
        </w:rPr>
        <w:t>configured</w:t>
      </w:r>
      <w:r w:rsidR="00951D15">
        <w:rPr>
          <w:rFonts w:asciiTheme="minorHAnsi" w:eastAsiaTheme="minorEastAsia" w:hAnsiTheme="minorHAnsi" w:cstheme="minorHAnsi"/>
        </w:rPr>
        <w:t xml:space="preserve">, </w:t>
      </w:r>
      <w:r w:rsidR="00E9199E">
        <w:rPr>
          <w:rFonts w:asciiTheme="minorHAnsi" w:eastAsiaTheme="minorEastAsia" w:hAnsiTheme="minorHAnsi" w:cstheme="minorHAnsi"/>
        </w:rPr>
        <w:t xml:space="preserve">the gNB-CU would figure out </w:t>
      </w:r>
      <w:r w:rsidR="00951D15">
        <w:rPr>
          <w:rFonts w:asciiTheme="minorHAnsi" w:eastAsiaTheme="minorEastAsia" w:hAnsiTheme="minorHAnsi" w:cstheme="minorHAnsi"/>
        </w:rPr>
        <w:t xml:space="preserve">the </w:t>
      </w:r>
      <w:r w:rsidR="00E9199E">
        <w:rPr>
          <w:rFonts w:asciiTheme="minorHAnsi" w:eastAsiaTheme="minorEastAsia" w:hAnsiTheme="minorHAnsi" w:cstheme="minorHAnsi"/>
        </w:rPr>
        <w:t xml:space="preserve">unsuitable UEs </w:t>
      </w:r>
      <w:r w:rsidR="00540704">
        <w:rPr>
          <w:rFonts w:asciiTheme="minorHAnsi" w:eastAsiaTheme="minorEastAsia" w:hAnsiTheme="minorHAnsi" w:cstheme="minorHAnsi"/>
        </w:rPr>
        <w:t>based on DL QoS information of UE’s traffic</w:t>
      </w:r>
      <w:r w:rsidR="00951D15">
        <w:rPr>
          <w:rFonts w:asciiTheme="minorHAnsi" w:eastAsiaTheme="minorEastAsia" w:hAnsiTheme="minorHAnsi" w:cstheme="minorHAnsi"/>
        </w:rPr>
        <w:t>.</w:t>
      </w:r>
    </w:p>
    <w:p w14:paraId="13482AF3" w14:textId="07E31650" w:rsidR="007E2025" w:rsidRPr="007E2025" w:rsidRDefault="007E2025" w:rsidP="00463C2D">
      <w:pPr>
        <w:spacing w:after="240"/>
        <w:rPr>
          <w:rFonts w:asciiTheme="minorHAnsi" w:eastAsiaTheme="minorEastAsia" w:hAnsiTheme="minorHAnsi" w:cstheme="minorHAnsi"/>
          <w:b/>
          <w:bCs/>
        </w:rPr>
      </w:pPr>
      <w:bookmarkStart w:id="9" w:name="OLE_LINK6"/>
      <w:r w:rsidRPr="00153C23">
        <w:rPr>
          <w:rFonts w:asciiTheme="minorHAnsi" w:eastAsiaTheme="minorEastAsia" w:hAnsiTheme="minorHAnsi" w:cstheme="minorHAnsi" w:hint="eastAsia"/>
          <w:b/>
          <w:bCs/>
        </w:rPr>
        <w:t>O</w:t>
      </w:r>
      <w:r w:rsidRPr="00153C23">
        <w:rPr>
          <w:rFonts w:asciiTheme="minorHAnsi" w:eastAsiaTheme="minorEastAsia" w:hAnsiTheme="minorHAnsi" w:cstheme="minorHAnsi"/>
          <w:b/>
          <w:bCs/>
        </w:rPr>
        <w:t xml:space="preserve">bservation 2: gNB-CU </w:t>
      </w:r>
      <w:r>
        <w:rPr>
          <w:rFonts w:asciiTheme="minorHAnsi" w:eastAsiaTheme="minorEastAsia" w:hAnsiTheme="minorHAnsi" w:cstheme="minorHAnsi"/>
          <w:b/>
          <w:bCs/>
        </w:rPr>
        <w:t>can remove the unsuitable UEs when it</w:t>
      </w:r>
      <w:r w:rsidRPr="00153C23">
        <w:rPr>
          <w:rFonts w:asciiTheme="minorHAnsi" w:eastAsiaTheme="minorEastAsia" w:hAnsiTheme="minorHAnsi" w:cstheme="minorHAnsi"/>
          <w:b/>
          <w:bCs/>
        </w:rPr>
        <w:t xml:space="preserve"> </w:t>
      </w:r>
      <w:r>
        <w:rPr>
          <w:rFonts w:asciiTheme="minorHAnsi" w:eastAsiaTheme="minorEastAsia" w:hAnsiTheme="minorHAnsi" w:cstheme="minorHAnsi"/>
          <w:b/>
          <w:bCs/>
        </w:rPr>
        <w:t>knows</w:t>
      </w:r>
      <w:r w:rsidRPr="00153C23">
        <w:rPr>
          <w:rFonts w:asciiTheme="minorHAnsi" w:eastAsiaTheme="minorEastAsia" w:hAnsiTheme="minorHAnsi" w:cstheme="minorHAnsi"/>
          <w:b/>
          <w:bCs/>
        </w:rPr>
        <w:t xml:space="preserve"> </w:t>
      </w:r>
      <w:r>
        <w:rPr>
          <w:rFonts w:asciiTheme="minorHAnsi" w:eastAsiaTheme="minorEastAsia" w:hAnsiTheme="minorHAnsi" w:cstheme="minorHAnsi"/>
          <w:b/>
          <w:bCs/>
        </w:rPr>
        <w:t>cell DTXDRX is configured and parameters</w:t>
      </w:r>
      <w:r w:rsidRPr="00153C23">
        <w:rPr>
          <w:rFonts w:asciiTheme="minorHAnsi" w:eastAsiaTheme="minorEastAsia" w:hAnsiTheme="minorHAnsi" w:cstheme="minorHAnsi"/>
          <w:b/>
          <w:bCs/>
        </w:rPr>
        <w:t xml:space="preserve"> </w:t>
      </w:r>
      <w:r>
        <w:rPr>
          <w:rFonts w:asciiTheme="minorHAnsi" w:eastAsiaTheme="minorEastAsia" w:hAnsiTheme="minorHAnsi" w:cstheme="minorHAnsi"/>
          <w:b/>
          <w:bCs/>
        </w:rPr>
        <w:t>of</w:t>
      </w:r>
      <w:r w:rsidRPr="00153C23">
        <w:rPr>
          <w:rFonts w:asciiTheme="minorHAnsi" w:eastAsiaTheme="minorEastAsia" w:hAnsiTheme="minorHAnsi" w:cstheme="minorHAnsi"/>
          <w:b/>
          <w:bCs/>
        </w:rPr>
        <w:t xml:space="preserve"> </w:t>
      </w:r>
      <w:r>
        <w:rPr>
          <w:rFonts w:asciiTheme="minorHAnsi" w:eastAsiaTheme="minorEastAsia" w:hAnsiTheme="minorHAnsi" w:cstheme="minorHAnsi"/>
          <w:b/>
          <w:bCs/>
        </w:rPr>
        <w:t xml:space="preserve">the </w:t>
      </w:r>
      <w:r w:rsidRPr="00153C23">
        <w:rPr>
          <w:rFonts w:asciiTheme="minorHAnsi" w:eastAsiaTheme="minorEastAsia" w:hAnsiTheme="minorHAnsi" w:cstheme="minorHAnsi"/>
          <w:b/>
          <w:bCs/>
        </w:rPr>
        <w:t xml:space="preserve">cell DTXDRX </w:t>
      </w:r>
      <w:r>
        <w:rPr>
          <w:rFonts w:asciiTheme="minorHAnsi" w:eastAsiaTheme="minorEastAsia" w:hAnsiTheme="minorHAnsi" w:cstheme="minorHAnsi"/>
          <w:b/>
          <w:bCs/>
        </w:rPr>
        <w:t>configuration.</w:t>
      </w:r>
      <w:bookmarkEnd w:id="9"/>
    </w:p>
    <w:p w14:paraId="4661975D" w14:textId="000F2229" w:rsidR="007E2025" w:rsidRDefault="007E2025" w:rsidP="007E2025">
      <w:pPr>
        <w:spacing w:after="240"/>
        <w:rPr>
          <w:rFonts w:asciiTheme="minorHAnsi" w:eastAsiaTheme="minorEastAsia" w:hAnsiTheme="minorHAnsi" w:cstheme="minorHAnsi"/>
        </w:rPr>
      </w:pPr>
      <w:r>
        <w:rPr>
          <w:rFonts w:asciiTheme="minorHAnsi" w:eastAsiaTheme="minorEastAsia" w:hAnsiTheme="minorHAnsi" w:cstheme="minorHAnsi"/>
        </w:rPr>
        <w:t xml:space="preserve">On the other hand, if the </w:t>
      </w:r>
      <w:r>
        <w:rPr>
          <w:rFonts w:eastAsiaTheme="minorEastAsia" w:cs="Calibri"/>
        </w:rPr>
        <w:t xml:space="preserve">cell DTX/DRX information is delivered over F1, </w:t>
      </w:r>
      <w:r>
        <w:rPr>
          <w:rFonts w:asciiTheme="minorHAnsi" w:eastAsiaTheme="minorEastAsia" w:hAnsiTheme="minorHAnsi" w:cstheme="minorHAnsi"/>
        </w:rPr>
        <w:t xml:space="preserve">the gNB-CU can use it to derive the </w:t>
      </w:r>
      <w:r w:rsidR="0015565C">
        <w:rPr>
          <w:rFonts w:asciiTheme="minorHAnsi" w:eastAsiaTheme="minorEastAsia" w:hAnsiTheme="minorHAnsi" w:cstheme="minorHAnsi"/>
        </w:rPr>
        <w:t>real PRB number used</w:t>
      </w:r>
      <w:r>
        <w:rPr>
          <w:rFonts w:asciiTheme="minorHAnsi" w:eastAsiaTheme="minorEastAsia" w:hAnsiTheme="minorHAnsi" w:cstheme="minorHAnsi"/>
        </w:rPr>
        <w:t xml:space="preserve"> </w:t>
      </w:r>
      <w:r w:rsidR="0015565C">
        <w:rPr>
          <w:rFonts w:asciiTheme="minorHAnsi" w:eastAsiaTheme="minorEastAsia" w:hAnsiTheme="minorHAnsi" w:cstheme="minorHAnsi"/>
        </w:rPr>
        <w:t>during</w:t>
      </w:r>
      <w:r>
        <w:rPr>
          <w:rFonts w:asciiTheme="minorHAnsi" w:eastAsiaTheme="minorEastAsia" w:hAnsiTheme="minorHAnsi" w:cstheme="minorHAnsi"/>
        </w:rPr>
        <w:t xml:space="preserve"> the on-duration time of the NES cell</w:t>
      </w:r>
      <w:r>
        <w:rPr>
          <w:rFonts w:eastAsiaTheme="minorEastAsia" w:cs="Calibri"/>
        </w:rPr>
        <w:t xml:space="preserve"> in conjunction with the resource status report from the gNB-DU on the NES cell. Also, this information is beneficial on interference </w:t>
      </w:r>
      <w:r w:rsidR="00C1396B">
        <w:rPr>
          <w:rFonts w:eastAsiaTheme="minorEastAsia" w:cs="Calibri"/>
        </w:rPr>
        <w:t>elimination between cells belonging to different gNB-</w:t>
      </w:r>
      <w:proofErr w:type="spellStart"/>
      <w:r w:rsidR="00C1396B">
        <w:rPr>
          <w:rFonts w:eastAsiaTheme="minorEastAsia" w:cs="Calibri"/>
        </w:rPr>
        <w:t>D</w:t>
      </w:r>
      <w:r w:rsidR="000746B9">
        <w:rPr>
          <w:rFonts w:eastAsiaTheme="minorEastAsia" w:cs="Calibri"/>
        </w:rPr>
        <w:t>u</w:t>
      </w:r>
      <w:r w:rsidR="00C1396B">
        <w:rPr>
          <w:rFonts w:eastAsiaTheme="minorEastAsia" w:cs="Calibri"/>
        </w:rPr>
        <w:t>s</w:t>
      </w:r>
      <w:proofErr w:type="spellEnd"/>
      <w:r w:rsidR="000746B9">
        <w:rPr>
          <w:rFonts w:eastAsiaTheme="minorEastAsia" w:cs="Calibri" w:hint="eastAsia"/>
        </w:rPr>
        <w:t>,</w:t>
      </w:r>
      <w:r w:rsidR="000746B9">
        <w:rPr>
          <w:rFonts w:eastAsiaTheme="minorEastAsia" w:cs="Calibri"/>
        </w:rPr>
        <w:t xml:space="preserve"> for example, on-duration time of different cells can be configured without overlapped period</w:t>
      </w:r>
      <w:r w:rsidR="00C1396B">
        <w:rPr>
          <w:rFonts w:eastAsiaTheme="minorEastAsia" w:cs="Calibri"/>
        </w:rPr>
        <w:t>.</w:t>
      </w:r>
    </w:p>
    <w:p w14:paraId="744CEE5F" w14:textId="771780EF" w:rsidR="007E2025" w:rsidRPr="00C1396B" w:rsidRDefault="00C1396B" w:rsidP="00463C2D">
      <w:pPr>
        <w:spacing w:after="240"/>
        <w:rPr>
          <w:rFonts w:asciiTheme="minorHAnsi" w:eastAsiaTheme="minorEastAsia" w:hAnsiTheme="minorHAnsi" w:cstheme="minorHAnsi"/>
          <w:b/>
          <w:bCs/>
        </w:rPr>
      </w:pPr>
      <w:r w:rsidRPr="00C1396B">
        <w:rPr>
          <w:rFonts w:asciiTheme="minorHAnsi" w:eastAsiaTheme="minorEastAsia" w:hAnsiTheme="minorHAnsi" w:cstheme="minorHAnsi" w:hint="eastAsia"/>
          <w:b/>
          <w:bCs/>
        </w:rPr>
        <w:t>O</w:t>
      </w:r>
      <w:r w:rsidRPr="00C1396B">
        <w:rPr>
          <w:rFonts w:asciiTheme="minorHAnsi" w:eastAsiaTheme="minorEastAsia" w:hAnsiTheme="minorHAnsi" w:cstheme="minorHAnsi"/>
          <w:b/>
          <w:bCs/>
        </w:rPr>
        <w:t xml:space="preserve">bservation 3: The information of cell DTX/DRX is also beneficial for gNB-CU to </w:t>
      </w:r>
      <w:r>
        <w:rPr>
          <w:rFonts w:asciiTheme="minorHAnsi" w:eastAsiaTheme="minorEastAsia" w:hAnsiTheme="minorHAnsi" w:cstheme="minorHAnsi"/>
          <w:b/>
          <w:bCs/>
        </w:rPr>
        <w:t xml:space="preserve">derive the </w:t>
      </w:r>
      <w:r w:rsidR="0015565C">
        <w:rPr>
          <w:rFonts w:asciiTheme="minorHAnsi" w:eastAsiaTheme="minorEastAsia" w:hAnsiTheme="minorHAnsi" w:cstheme="minorHAnsi"/>
          <w:b/>
          <w:bCs/>
        </w:rPr>
        <w:t xml:space="preserve">real </w:t>
      </w:r>
      <w:r>
        <w:rPr>
          <w:rFonts w:asciiTheme="minorHAnsi" w:eastAsiaTheme="minorEastAsia" w:hAnsiTheme="minorHAnsi" w:cstheme="minorHAnsi"/>
          <w:b/>
          <w:bCs/>
        </w:rPr>
        <w:t xml:space="preserve">resource status of the NES cell, or </w:t>
      </w:r>
      <w:r w:rsidRPr="00C1396B">
        <w:rPr>
          <w:rFonts w:asciiTheme="minorHAnsi" w:eastAsiaTheme="minorEastAsia" w:hAnsiTheme="minorHAnsi" w:cstheme="minorHAnsi"/>
          <w:b/>
          <w:bCs/>
        </w:rPr>
        <w:t>do interference elimination between different cells.</w:t>
      </w:r>
    </w:p>
    <w:p w14:paraId="3005FB78" w14:textId="3418FF9D" w:rsidR="00217858" w:rsidRPr="00153C23" w:rsidRDefault="00217858" w:rsidP="00003D58">
      <w:pPr>
        <w:spacing w:after="240"/>
        <w:rPr>
          <w:rFonts w:asciiTheme="minorHAnsi" w:eastAsiaTheme="minorEastAsia" w:hAnsiTheme="minorHAnsi" w:cstheme="minorHAnsi"/>
        </w:rPr>
      </w:pPr>
      <w:r>
        <w:rPr>
          <w:rFonts w:asciiTheme="minorHAnsi" w:eastAsiaTheme="minorEastAsia" w:hAnsiTheme="minorHAnsi" w:cstheme="minorHAnsi" w:hint="eastAsia"/>
        </w:rPr>
        <w:t>I</w:t>
      </w:r>
      <w:r>
        <w:rPr>
          <w:rFonts w:asciiTheme="minorHAnsi" w:eastAsiaTheme="minorEastAsia" w:hAnsiTheme="minorHAnsi" w:cstheme="minorHAnsi"/>
        </w:rPr>
        <w:t>f the gNB-DU decides to stop using cell DTXDRX and release the cell DTXDRX configuration, it’s also beneficial for the gNB-CU to know that information.</w:t>
      </w:r>
    </w:p>
    <w:p w14:paraId="76DB969E" w14:textId="7EF74E98" w:rsidR="00544986" w:rsidRPr="008F136A" w:rsidRDefault="00BC0A63" w:rsidP="00003D58">
      <w:pPr>
        <w:spacing w:after="240"/>
        <w:rPr>
          <w:rFonts w:asciiTheme="minorHAnsi" w:eastAsiaTheme="minorEastAsia" w:hAnsiTheme="minorHAnsi" w:cstheme="minorHAnsi"/>
        </w:rPr>
      </w:pPr>
      <w:r w:rsidRPr="008F136A">
        <w:rPr>
          <w:rFonts w:asciiTheme="minorHAnsi" w:eastAsiaTheme="minorEastAsia" w:hAnsiTheme="minorHAnsi" w:cstheme="minorHAnsi"/>
        </w:rPr>
        <w:t xml:space="preserve">The </w:t>
      </w:r>
      <w:r w:rsidR="00153C23">
        <w:rPr>
          <w:rFonts w:asciiTheme="minorHAnsi" w:eastAsiaTheme="minorEastAsia" w:hAnsiTheme="minorHAnsi" w:cstheme="minorHAnsi"/>
        </w:rPr>
        <w:t>gNB-</w:t>
      </w:r>
      <w:r w:rsidRPr="008F136A">
        <w:rPr>
          <w:rFonts w:asciiTheme="minorHAnsi" w:eastAsiaTheme="minorEastAsia" w:hAnsiTheme="minorHAnsi" w:cstheme="minorHAnsi"/>
        </w:rPr>
        <w:t xml:space="preserve">DU can send the </w:t>
      </w:r>
      <w:r w:rsidR="00366533">
        <w:rPr>
          <w:rFonts w:asciiTheme="minorHAnsi" w:eastAsiaTheme="minorEastAsia" w:hAnsiTheme="minorHAnsi" w:cstheme="minorHAnsi"/>
        </w:rPr>
        <w:t xml:space="preserve">parameters </w:t>
      </w:r>
      <w:r w:rsidRPr="008F136A">
        <w:rPr>
          <w:rFonts w:asciiTheme="minorHAnsi" w:eastAsiaTheme="minorEastAsia" w:hAnsiTheme="minorHAnsi" w:cstheme="minorHAnsi"/>
        </w:rPr>
        <w:t>of cell DTX</w:t>
      </w:r>
      <w:r w:rsidR="00157AE5">
        <w:rPr>
          <w:rFonts w:asciiTheme="minorHAnsi" w:eastAsiaTheme="minorEastAsia" w:hAnsiTheme="minorHAnsi" w:cstheme="minorHAnsi"/>
        </w:rPr>
        <w:t>/</w:t>
      </w:r>
      <w:r w:rsidRPr="008F136A">
        <w:rPr>
          <w:rFonts w:asciiTheme="minorHAnsi" w:eastAsiaTheme="minorEastAsia" w:hAnsiTheme="minorHAnsi" w:cstheme="minorHAnsi"/>
        </w:rPr>
        <w:t xml:space="preserve">DRX </w:t>
      </w:r>
      <w:r w:rsidR="00366533">
        <w:rPr>
          <w:rFonts w:asciiTheme="minorHAnsi" w:eastAsiaTheme="minorEastAsia" w:hAnsiTheme="minorHAnsi" w:cstheme="minorHAnsi"/>
        </w:rPr>
        <w:t>configuration</w:t>
      </w:r>
      <w:r w:rsidR="00664553">
        <w:rPr>
          <w:rFonts w:asciiTheme="minorHAnsi" w:eastAsiaTheme="minorEastAsia" w:hAnsiTheme="minorHAnsi" w:cstheme="minorHAnsi"/>
        </w:rPr>
        <w:t xml:space="preserve"> </w:t>
      </w:r>
      <w:r w:rsidR="00366533">
        <w:rPr>
          <w:rFonts w:asciiTheme="minorHAnsi" w:eastAsiaTheme="minorEastAsia" w:hAnsiTheme="minorHAnsi" w:cstheme="minorHAnsi"/>
        </w:rPr>
        <w:t xml:space="preserve">when it applies </w:t>
      </w:r>
      <w:r w:rsidR="00294195">
        <w:rPr>
          <w:rFonts w:asciiTheme="minorHAnsi" w:eastAsiaTheme="minorEastAsia" w:hAnsiTheme="minorHAnsi" w:cstheme="minorHAnsi"/>
        </w:rPr>
        <w:t xml:space="preserve">or modifies </w:t>
      </w:r>
      <w:r w:rsidR="00366533">
        <w:rPr>
          <w:rFonts w:asciiTheme="minorHAnsi" w:eastAsiaTheme="minorEastAsia" w:hAnsiTheme="minorHAnsi" w:cstheme="minorHAnsi"/>
        </w:rPr>
        <w:t xml:space="preserve">cell DTX/DRX to a specific cell, or </w:t>
      </w:r>
      <w:r w:rsidR="00A65268">
        <w:rPr>
          <w:rFonts w:asciiTheme="minorHAnsi" w:eastAsiaTheme="minorEastAsia" w:hAnsiTheme="minorHAnsi" w:cstheme="minorHAnsi"/>
        </w:rPr>
        <w:t xml:space="preserve">indicate cell DTX/DRX is released to a specific cell to the gNB-CU. That can be done </w:t>
      </w:r>
      <w:r w:rsidR="00564358">
        <w:rPr>
          <w:rFonts w:asciiTheme="minorHAnsi" w:eastAsiaTheme="minorEastAsia" w:hAnsiTheme="minorHAnsi" w:cstheme="minorHAnsi"/>
        </w:rPr>
        <w:t>by</w:t>
      </w:r>
      <w:r w:rsidRPr="008F136A">
        <w:rPr>
          <w:rFonts w:asciiTheme="minorHAnsi" w:eastAsiaTheme="minorEastAsia" w:hAnsiTheme="minorHAnsi" w:cstheme="minorHAnsi"/>
        </w:rPr>
        <w:t xml:space="preserve"> </w:t>
      </w:r>
      <w:r w:rsidR="0044354D">
        <w:rPr>
          <w:rFonts w:asciiTheme="minorHAnsi" w:eastAsiaTheme="minorEastAsia" w:hAnsiTheme="minorHAnsi" w:cstheme="minorHAnsi"/>
        </w:rPr>
        <w:t xml:space="preserve">including a list </w:t>
      </w:r>
      <w:r w:rsidR="00F0463B">
        <w:rPr>
          <w:rFonts w:asciiTheme="minorHAnsi" w:eastAsiaTheme="minorEastAsia" w:hAnsiTheme="minorHAnsi" w:cstheme="minorHAnsi"/>
        </w:rPr>
        <w:t>of</w:t>
      </w:r>
      <w:r w:rsidR="0044354D">
        <w:rPr>
          <w:rFonts w:asciiTheme="minorHAnsi" w:eastAsiaTheme="minorEastAsia" w:hAnsiTheme="minorHAnsi" w:cstheme="minorHAnsi"/>
        </w:rPr>
        <w:t xml:space="preserve"> cell DTXDRX </w:t>
      </w:r>
      <w:r w:rsidR="0015565C">
        <w:rPr>
          <w:rFonts w:asciiTheme="minorHAnsi" w:eastAsiaTheme="minorEastAsia" w:hAnsiTheme="minorHAnsi" w:cstheme="minorHAnsi"/>
        </w:rPr>
        <w:t>information</w:t>
      </w:r>
      <w:r w:rsidR="0044354D">
        <w:rPr>
          <w:rFonts w:asciiTheme="minorHAnsi" w:eastAsiaTheme="minorEastAsia" w:hAnsiTheme="minorHAnsi" w:cstheme="minorHAnsi"/>
        </w:rPr>
        <w:t xml:space="preserve"> in </w:t>
      </w:r>
      <w:r w:rsidRPr="008F136A">
        <w:rPr>
          <w:rFonts w:asciiTheme="minorHAnsi" w:eastAsiaTheme="minorEastAsia" w:hAnsiTheme="minorHAnsi" w:cstheme="minorHAnsi"/>
        </w:rPr>
        <w:t xml:space="preserve">a </w:t>
      </w:r>
      <w:r w:rsidR="00F0463B">
        <w:rPr>
          <w:rFonts w:asciiTheme="minorHAnsi" w:eastAsiaTheme="minorEastAsia" w:hAnsiTheme="minorHAnsi" w:cstheme="minorHAnsi"/>
        </w:rPr>
        <w:t xml:space="preserve">F1 SETUP REQUEST message or </w:t>
      </w:r>
      <w:r w:rsidRPr="008F136A">
        <w:rPr>
          <w:rFonts w:asciiTheme="minorHAnsi" w:eastAsiaTheme="minorEastAsia" w:hAnsiTheme="minorHAnsi" w:cstheme="minorHAnsi"/>
        </w:rPr>
        <w:t>GNB-DU CONFIGURATION UPDATE message.</w:t>
      </w:r>
    </w:p>
    <w:p w14:paraId="24B68C15" w14:textId="23E272F2" w:rsidR="00F0463B" w:rsidRDefault="00292B83" w:rsidP="00B31756">
      <w:pPr>
        <w:pStyle w:val="a2"/>
        <w:rPr>
          <w:rFonts w:asciiTheme="minorHAnsi" w:eastAsiaTheme="minorEastAsia" w:hAnsiTheme="minorHAnsi" w:cstheme="minorHAnsi"/>
          <w:b/>
          <w:lang w:eastAsia="zh-CN"/>
        </w:rPr>
      </w:pPr>
      <w:r w:rsidRPr="008F136A">
        <w:rPr>
          <w:rFonts w:asciiTheme="minorHAnsi" w:eastAsiaTheme="minorEastAsia" w:hAnsiTheme="minorHAnsi" w:cstheme="minorHAnsi"/>
          <w:b/>
          <w:lang w:eastAsia="zh-CN"/>
        </w:rPr>
        <w:t xml:space="preserve">Proposal </w:t>
      </w:r>
      <w:r w:rsidR="00544986" w:rsidRPr="008F136A">
        <w:rPr>
          <w:rFonts w:asciiTheme="minorHAnsi" w:eastAsiaTheme="minorEastAsia" w:hAnsiTheme="minorHAnsi" w:cstheme="minorHAnsi"/>
          <w:b/>
          <w:lang w:eastAsia="zh-CN"/>
        </w:rPr>
        <w:t>2</w:t>
      </w:r>
      <w:r w:rsidRPr="008F136A">
        <w:rPr>
          <w:rFonts w:asciiTheme="minorHAnsi" w:eastAsiaTheme="minorEastAsia" w:hAnsiTheme="minorHAnsi" w:cstheme="minorHAnsi"/>
          <w:b/>
          <w:lang w:eastAsia="zh-CN"/>
        </w:rPr>
        <w:t xml:space="preserve">: The gNB-DU </w:t>
      </w:r>
      <w:r w:rsidR="00544986" w:rsidRPr="008F136A">
        <w:rPr>
          <w:rFonts w:asciiTheme="minorHAnsi" w:eastAsiaTheme="minorEastAsia" w:hAnsiTheme="minorHAnsi" w:cstheme="minorHAnsi"/>
          <w:b/>
          <w:lang w:eastAsia="zh-CN"/>
        </w:rPr>
        <w:t>send</w:t>
      </w:r>
      <w:r w:rsidR="00A65268">
        <w:rPr>
          <w:rFonts w:asciiTheme="minorHAnsi" w:eastAsiaTheme="minorEastAsia" w:hAnsiTheme="minorHAnsi" w:cstheme="minorHAnsi"/>
          <w:b/>
          <w:lang w:eastAsia="zh-CN"/>
        </w:rPr>
        <w:t>s</w:t>
      </w:r>
      <w:r w:rsidRPr="008F136A">
        <w:rPr>
          <w:rFonts w:asciiTheme="minorHAnsi" w:eastAsiaTheme="minorEastAsia" w:hAnsiTheme="minorHAnsi" w:cstheme="minorHAnsi"/>
          <w:b/>
          <w:lang w:eastAsia="zh-CN"/>
        </w:rPr>
        <w:t xml:space="preserve"> </w:t>
      </w:r>
      <w:r w:rsidR="002C501E">
        <w:rPr>
          <w:rFonts w:asciiTheme="minorHAnsi" w:eastAsiaTheme="minorEastAsia" w:hAnsiTheme="minorHAnsi" w:cstheme="minorHAnsi"/>
          <w:b/>
          <w:lang w:eastAsia="zh-CN"/>
        </w:rPr>
        <w:t xml:space="preserve">the gNB-CU the </w:t>
      </w:r>
      <w:r w:rsidR="00601AAE">
        <w:rPr>
          <w:rFonts w:asciiTheme="minorHAnsi" w:eastAsiaTheme="minorEastAsia" w:hAnsiTheme="minorHAnsi" w:cstheme="minorHAnsi"/>
          <w:b/>
          <w:lang w:eastAsia="zh-CN"/>
        </w:rPr>
        <w:t xml:space="preserve">parameters of cell DTX/DRX configuration </w:t>
      </w:r>
      <w:r w:rsidR="000C5514">
        <w:rPr>
          <w:rFonts w:asciiTheme="minorHAnsi" w:eastAsiaTheme="minorEastAsia" w:hAnsiTheme="minorHAnsi" w:cstheme="minorHAnsi"/>
          <w:b/>
          <w:lang w:eastAsia="zh-CN"/>
        </w:rPr>
        <w:t xml:space="preserve">when cell DTX/DRX is </w:t>
      </w:r>
      <w:r w:rsidR="00294195">
        <w:rPr>
          <w:rFonts w:asciiTheme="minorHAnsi" w:eastAsiaTheme="minorEastAsia" w:hAnsiTheme="minorHAnsi" w:cstheme="minorHAnsi"/>
          <w:b/>
          <w:lang w:eastAsia="zh-CN"/>
        </w:rPr>
        <w:t>configured or modified</w:t>
      </w:r>
      <w:r w:rsidR="0015565C">
        <w:rPr>
          <w:rFonts w:asciiTheme="minorHAnsi" w:eastAsiaTheme="minorEastAsia" w:hAnsiTheme="minorHAnsi" w:cstheme="minorHAnsi"/>
          <w:b/>
          <w:lang w:eastAsia="zh-CN"/>
        </w:rPr>
        <w:t xml:space="preserve">, or indicate </w:t>
      </w:r>
      <w:r w:rsidR="002C501E">
        <w:rPr>
          <w:rFonts w:asciiTheme="minorHAnsi" w:eastAsiaTheme="minorEastAsia" w:hAnsiTheme="minorHAnsi" w:cstheme="minorHAnsi"/>
          <w:b/>
          <w:lang w:eastAsia="zh-CN"/>
        </w:rPr>
        <w:t xml:space="preserve">the gNB-CU </w:t>
      </w:r>
      <w:r w:rsidR="0015565C">
        <w:rPr>
          <w:rFonts w:asciiTheme="minorHAnsi" w:eastAsiaTheme="minorEastAsia" w:hAnsiTheme="minorHAnsi" w:cstheme="minorHAnsi"/>
          <w:b/>
          <w:lang w:eastAsia="zh-CN"/>
        </w:rPr>
        <w:t xml:space="preserve">that </w:t>
      </w:r>
      <w:r w:rsidR="0015565C">
        <w:rPr>
          <w:rFonts w:asciiTheme="minorHAnsi" w:eastAsiaTheme="minorEastAsia" w:hAnsiTheme="minorHAnsi" w:cstheme="minorHAnsi"/>
          <w:b/>
          <w:lang w:eastAsia="zh-CN"/>
        </w:rPr>
        <w:t>cell DTX/DRX is released</w:t>
      </w:r>
      <w:r w:rsidR="0015565C">
        <w:rPr>
          <w:rFonts w:asciiTheme="minorHAnsi" w:eastAsiaTheme="minorEastAsia" w:hAnsiTheme="minorHAnsi" w:cstheme="minorHAnsi"/>
          <w:b/>
          <w:lang w:eastAsia="zh-CN"/>
        </w:rPr>
        <w:t xml:space="preserve"> </w:t>
      </w:r>
      <w:r w:rsidR="002C501E">
        <w:rPr>
          <w:rFonts w:asciiTheme="minorHAnsi" w:eastAsiaTheme="minorEastAsia" w:hAnsiTheme="minorHAnsi" w:cstheme="minorHAnsi"/>
          <w:b/>
          <w:lang w:eastAsia="zh-CN"/>
        </w:rPr>
        <w:t>via</w:t>
      </w:r>
      <w:r w:rsidR="0015565C">
        <w:rPr>
          <w:rFonts w:asciiTheme="minorHAnsi" w:eastAsiaTheme="minorEastAsia" w:hAnsiTheme="minorHAnsi" w:cstheme="minorHAnsi"/>
          <w:b/>
          <w:lang w:eastAsia="zh-CN"/>
        </w:rPr>
        <w:t xml:space="preserve"> F1A</w:t>
      </w:r>
      <w:r w:rsidR="0015565C">
        <w:rPr>
          <w:rFonts w:asciiTheme="minorHAnsi" w:eastAsiaTheme="minorEastAsia" w:hAnsiTheme="minorHAnsi" w:cstheme="minorHAnsi" w:hint="eastAsia"/>
          <w:b/>
          <w:lang w:eastAsia="zh-CN"/>
        </w:rPr>
        <w:t>P</w:t>
      </w:r>
      <w:r w:rsidR="0015565C">
        <w:rPr>
          <w:rFonts w:asciiTheme="minorHAnsi" w:eastAsiaTheme="minorEastAsia" w:hAnsiTheme="minorHAnsi" w:cstheme="minorHAnsi"/>
          <w:b/>
          <w:lang w:eastAsia="zh-CN"/>
        </w:rPr>
        <w:t xml:space="preserve"> </w:t>
      </w:r>
      <w:r w:rsidR="002C501E">
        <w:rPr>
          <w:rFonts w:asciiTheme="minorHAnsi" w:eastAsiaTheme="minorEastAsia" w:hAnsiTheme="minorHAnsi" w:cstheme="minorHAnsi"/>
          <w:b/>
          <w:lang w:eastAsia="zh-CN"/>
        </w:rPr>
        <w:t>messages</w:t>
      </w:r>
      <w:r w:rsidR="00F0463B">
        <w:rPr>
          <w:rFonts w:asciiTheme="minorHAnsi" w:eastAsiaTheme="minorEastAsia" w:hAnsiTheme="minorHAnsi" w:cstheme="minorHAnsi"/>
          <w:b/>
          <w:lang w:eastAsia="zh-CN"/>
        </w:rPr>
        <w:t>.</w:t>
      </w:r>
    </w:p>
    <w:bookmarkEnd w:id="7"/>
    <w:bookmarkEnd w:id="8"/>
    <w:p w14:paraId="7C039AA1" w14:textId="06C7F4A5" w:rsidR="00240731" w:rsidRPr="00240731" w:rsidRDefault="002F77D0" w:rsidP="00240731">
      <w:pPr>
        <w:pStyle w:val="3"/>
        <w:rPr>
          <w:rFonts w:eastAsiaTheme="minorEastAsia"/>
          <w:lang w:eastAsia="zh-CN"/>
        </w:rPr>
      </w:pPr>
      <w:r>
        <w:rPr>
          <w:rFonts w:eastAsiaTheme="minorEastAsia"/>
          <w:lang w:eastAsia="zh-CN"/>
        </w:rPr>
        <w:t xml:space="preserve">2.3 </w:t>
      </w:r>
      <w:proofErr w:type="spellStart"/>
      <w:r>
        <w:rPr>
          <w:rFonts w:eastAsiaTheme="minorEastAsia"/>
          <w:lang w:eastAsia="zh-CN"/>
        </w:rPr>
        <w:t>Xn</w:t>
      </w:r>
      <w:proofErr w:type="spellEnd"/>
      <w:r>
        <w:rPr>
          <w:rFonts w:eastAsiaTheme="minorEastAsia"/>
          <w:lang w:eastAsia="zh-CN"/>
        </w:rPr>
        <w:t xml:space="preserve"> impacts</w:t>
      </w:r>
    </w:p>
    <w:p w14:paraId="76649C8C" w14:textId="6463C641" w:rsidR="002306E4" w:rsidRDefault="002306E4" w:rsidP="008F136A">
      <w:pPr>
        <w:pStyle w:val="a2"/>
        <w:rPr>
          <w:rFonts w:ascii="Calibri" w:eastAsiaTheme="minorEastAsia" w:hAnsi="Calibri" w:cs="Calibri"/>
          <w:lang w:eastAsia="zh-CN"/>
        </w:rPr>
      </w:pPr>
      <w:r>
        <w:rPr>
          <w:rFonts w:ascii="Calibri" w:eastAsiaTheme="minorEastAsia" w:hAnsi="Calibri" w:cs="Calibri"/>
          <w:lang w:eastAsia="zh-CN"/>
        </w:rPr>
        <w:t xml:space="preserve">When gNB applies cell DTX/DRX to a cell, it can indicate the information to the neighbor </w:t>
      </w:r>
      <w:r w:rsidR="001270A4">
        <w:rPr>
          <w:rFonts w:ascii="Calibri" w:eastAsiaTheme="minorEastAsia" w:hAnsi="Calibri" w:cs="Calibri"/>
          <w:lang w:eastAsia="zh-CN"/>
        </w:rPr>
        <w:t>node</w:t>
      </w:r>
      <w:r>
        <w:rPr>
          <w:rFonts w:ascii="Calibri" w:eastAsiaTheme="minorEastAsia" w:hAnsi="Calibri" w:cs="Calibri"/>
          <w:lang w:eastAsia="zh-CN"/>
        </w:rPr>
        <w:t xml:space="preserve">s via </w:t>
      </w:r>
      <w:proofErr w:type="spellStart"/>
      <w:r>
        <w:rPr>
          <w:rFonts w:ascii="Calibri" w:eastAsiaTheme="minorEastAsia" w:hAnsi="Calibri" w:cs="Calibri"/>
          <w:lang w:eastAsia="zh-CN"/>
        </w:rPr>
        <w:t>Xn</w:t>
      </w:r>
      <w:proofErr w:type="spellEnd"/>
      <w:r>
        <w:rPr>
          <w:rFonts w:ascii="Calibri" w:eastAsiaTheme="minorEastAsia" w:hAnsi="Calibri" w:cs="Calibri"/>
          <w:lang w:eastAsia="zh-CN"/>
        </w:rPr>
        <w:t xml:space="preserve"> interface so that the neighbor nodes can use the information </w:t>
      </w:r>
      <w:r w:rsidR="00541505">
        <w:rPr>
          <w:rFonts w:ascii="Calibri" w:eastAsiaTheme="minorEastAsia" w:hAnsi="Calibri" w:cs="Calibri"/>
          <w:lang w:eastAsia="zh-CN"/>
        </w:rPr>
        <w:t>in case of initiating</w:t>
      </w:r>
      <w:r w:rsidR="0007170C">
        <w:rPr>
          <w:rFonts w:ascii="Calibri" w:eastAsiaTheme="minorEastAsia" w:hAnsi="Calibri" w:cs="Calibri"/>
          <w:lang w:eastAsia="zh-CN"/>
        </w:rPr>
        <w:t xml:space="preserve"> UE’s</w:t>
      </w:r>
      <w:r>
        <w:rPr>
          <w:rFonts w:ascii="Calibri" w:eastAsiaTheme="minorEastAsia" w:hAnsi="Calibri" w:cs="Calibri"/>
          <w:lang w:eastAsia="zh-CN"/>
        </w:rPr>
        <w:t xml:space="preserve"> handover. If the gNB does not send the information </w:t>
      </w:r>
      <w:r w:rsidR="00541505">
        <w:rPr>
          <w:rFonts w:ascii="Calibri" w:eastAsiaTheme="minorEastAsia" w:hAnsi="Calibri" w:cs="Calibri"/>
          <w:lang w:eastAsia="zh-CN"/>
        </w:rPr>
        <w:t>to</w:t>
      </w:r>
      <w:r w:rsidR="00F45090">
        <w:rPr>
          <w:rFonts w:ascii="Calibri" w:eastAsiaTheme="minorEastAsia" w:hAnsi="Calibri" w:cs="Calibri"/>
          <w:lang w:eastAsia="zh-CN"/>
        </w:rPr>
        <w:t xml:space="preserve"> the neighbor nodes</w:t>
      </w:r>
      <w:r>
        <w:rPr>
          <w:rFonts w:ascii="Calibri" w:eastAsiaTheme="minorEastAsia" w:hAnsi="Calibri" w:cs="Calibri"/>
          <w:lang w:eastAsia="zh-CN"/>
        </w:rPr>
        <w:t xml:space="preserve">, </w:t>
      </w:r>
      <w:r w:rsidR="00F45090">
        <w:rPr>
          <w:rFonts w:ascii="Calibri" w:eastAsiaTheme="minorEastAsia" w:hAnsi="Calibri" w:cs="Calibri"/>
          <w:lang w:eastAsia="zh-CN"/>
        </w:rPr>
        <w:t xml:space="preserve">the neighbor node would </w:t>
      </w:r>
      <w:r w:rsidR="00541505">
        <w:rPr>
          <w:rFonts w:ascii="Calibri" w:eastAsiaTheme="minorEastAsia" w:hAnsi="Calibri" w:cs="Calibri"/>
          <w:lang w:eastAsia="zh-CN"/>
        </w:rPr>
        <w:t xml:space="preserve">not realize the cell is applying NES technique and thus </w:t>
      </w:r>
      <w:r w:rsidR="00D87BFA">
        <w:rPr>
          <w:rFonts w:ascii="Calibri" w:eastAsiaTheme="minorEastAsia" w:hAnsi="Calibri" w:cs="Calibri"/>
          <w:lang w:eastAsia="zh-CN"/>
        </w:rPr>
        <w:t xml:space="preserve">initiate a </w:t>
      </w:r>
      <w:proofErr w:type="spellStart"/>
      <w:r w:rsidR="00D87BFA">
        <w:rPr>
          <w:rFonts w:ascii="Calibri" w:eastAsiaTheme="minorEastAsia" w:hAnsi="Calibri" w:cs="Calibri"/>
          <w:lang w:eastAsia="zh-CN"/>
        </w:rPr>
        <w:t>Xn</w:t>
      </w:r>
      <w:proofErr w:type="spellEnd"/>
      <w:r w:rsidR="00D87BFA">
        <w:rPr>
          <w:rFonts w:ascii="Calibri" w:eastAsiaTheme="minorEastAsia" w:hAnsi="Calibri" w:cs="Calibri"/>
          <w:lang w:eastAsia="zh-CN"/>
        </w:rPr>
        <w:t xml:space="preserve"> Handover Preparation procedure</w:t>
      </w:r>
      <w:r w:rsidR="00F45090">
        <w:rPr>
          <w:rFonts w:ascii="Calibri" w:eastAsiaTheme="minorEastAsia" w:hAnsi="Calibri" w:cs="Calibri"/>
          <w:lang w:eastAsia="zh-CN"/>
        </w:rPr>
        <w:t xml:space="preserve"> </w:t>
      </w:r>
      <w:r w:rsidR="00F45090">
        <w:rPr>
          <w:rFonts w:ascii="Calibri" w:eastAsiaTheme="minorEastAsia" w:hAnsi="Calibri" w:cs="Calibri" w:hint="eastAsia"/>
          <w:lang w:eastAsia="zh-CN"/>
        </w:rPr>
        <w:t>t</w:t>
      </w:r>
      <w:r w:rsidR="00F45090">
        <w:rPr>
          <w:rFonts w:ascii="Calibri" w:eastAsiaTheme="minorEastAsia" w:hAnsi="Calibri" w:cs="Calibri"/>
          <w:lang w:eastAsia="zh-CN"/>
        </w:rPr>
        <w:t xml:space="preserve">o the </w:t>
      </w:r>
      <w:r w:rsidR="00541505">
        <w:rPr>
          <w:rFonts w:ascii="Calibri" w:eastAsiaTheme="minorEastAsia" w:hAnsi="Calibri" w:cs="Calibri"/>
          <w:lang w:eastAsia="zh-CN"/>
        </w:rPr>
        <w:t>NES cell</w:t>
      </w:r>
      <w:r w:rsidR="00F45090">
        <w:rPr>
          <w:rFonts w:ascii="Calibri" w:eastAsiaTheme="minorEastAsia" w:hAnsi="Calibri" w:cs="Calibri"/>
          <w:lang w:eastAsia="zh-CN"/>
        </w:rPr>
        <w:t xml:space="preserve"> for a UE unsuitable of cell DT</w:t>
      </w:r>
      <w:r w:rsidR="00F45090">
        <w:rPr>
          <w:rFonts w:ascii="Calibri" w:eastAsiaTheme="minorEastAsia" w:hAnsi="Calibri" w:cs="Calibri" w:hint="eastAsia"/>
          <w:lang w:eastAsia="zh-CN"/>
        </w:rPr>
        <w:t>X</w:t>
      </w:r>
      <w:r w:rsidR="00F45090">
        <w:rPr>
          <w:rFonts w:ascii="Calibri" w:eastAsiaTheme="minorEastAsia" w:hAnsi="Calibri" w:cs="Calibri"/>
          <w:lang w:eastAsia="zh-CN"/>
        </w:rPr>
        <w:t xml:space="preserve">/DRX, and that would result in </w:t>
      </w:r>
      <w:r w:rsidR="00F0463B">
        <w:rPr>
          <w:rFonts w:ascii="Calibri" w:eastAsiaTheme="minorEastAsia" w:hAnsi="Calibri" w:cs="Calibri"/>
          <w:lang w:eastAsia="zh-CN"/>
        </w:rPr>
        <w:t xml:space="preserve">the cell </w:t>
      </w:r>
      <w:r w:rsidR="00564358">
        <w:rPr>
          <w:rFonts w:ascii="Calibri" w:eastAsiaTheme="minorEastAsia" w:hAnsi="Calibri" w:cs="Calibri"/>
          <w:lang w:eastAsia="zh-CN"/>
        </w:rPr>
        <w:t xml:space="preserve">applying cell DTX/DRX </w:t>
      </w:r>
      <w:r w:rsidR="00682DC6">
        <w:rPr>
          <w:rFonts w:ascii="Calibri" w:eastAsiaTheme="minorEastAsia" w:hAnsi="Calibri" w:cs="Calibri"/>
          <w:lang w:eastAsia="zh-CN"/>
        </w:rPr>
        <w:t>terminating</w:t>
      </w:r>
      <w:r w:rsidR="00F0463B">
        <w:rPr>
          <w:rFonts w:ascii="Calibri" w:eastAsiaTheme="minorEastAsia" w:hAnsi="Calibri" w:cs="Calibri"/>
          <w:lang w:eastAsia="zh-CN"/>
        </w:rPr>
        <w:t xml:space="preserve"> </w:t>
      </w:r>
      <w:r w:rsidR="00682DC6">
        <w:rPr>
          <w:rFonts w:ascii="Calibri" w:eastAsiaTheme="minorEastAsia" w:hAnsi="Calibri" w:cs="Calibri"/>
          <w:lang w:eastAsia="zh-CN"/>
        </w:rPr>
        <w:t xml:space="preserve">the </w:t>
      </w:r>
      <w:r w:rsidR="00F0463B">
        <w:rPr>
          <w:rFonts w:ascii="Calibri" w:eastAsiaTheme="minorEastAsia" w:hAnsi="Calibri" w:cs="Calibri"/>
          <w:lang w:eastAsia="zh-CN"/>
        </w:rPr>
        <w:t xml:space="preserve">NES </w:t>
      </w:r>
      <w:r w:rsidR="00682DC6">
        <w:rPr>
          <w:rFonts w:ascii="Calibri" w:eastAsiaTheme="minorEastAsia" w:hAnsi="Calibri" w:cs="Calibri"/>
          <w:lang w:eastAsia="zh-CN"/>
        </w:rPr>
        <w:t xml:space="preserve">operation </w:t>
      </w:r>
      <w:r w:rsidR="00217858">
        <w:rPr>
          <w:rFonts w:ascii="Calibri" w:eastAsiaTheme="minorEastAsia" w:hAnsi="Calibri" w:cs="Calibri"/>
          <w:lang w:eastAsia="zh-CN"/>
        </w:rPr>
        <w:t xml:space="preserve">(i.e., releasing cell DTX/DRX) </w:t>
      </w:r>
      <w:r w:rsidR="00F0463B">
        <w:rPr>
          <w:rFonts w:ascii="Calibri" w:eastAsiaTheme="minorEastAsia" w:hAnsi="Calibri" w:cs="Calibri"/>
          <w:lang w:eastAsia="zh-CN"/>
        </w:rPr>
        <w:t>or handover failure which is not desired</w:t>
      </w:r>
      <w:r w:rsidR="00F45090">
        <w:rPr>
          <w:rFonts w:ascii="Calibri" w:eastAsiaTheme="minorEastAsia" w:hAnsi="Calibri" w:cs="Calibri"/>
          <w:lang w:eastAsia="zh-CN"/>
        </w:rPr>
        <w:t>.</w:t>
      </w:r>
      <w:r w:rsidR="0007170C">
        <w:rPr>
          <w:rFonts w:ascii="Calibri" w:eastAsiaTheme="minorEastAsia" w:hAnsi="Calibri" w:cs="Calibri"/>
          <w:lang w:eastAsia="zh-CN"/>
        </w:rPr>
        <w:t xml:space="preserve"> There </w:t>
      </w:r>
      <w:r w:rsidR="00EE2183">
        <w:rPr>
          <w:rFonts w:ascii="Calibri" w:eastAsiaTheme="minorEastAsia" w:hAnsi="Calibri" w:cs="Calibri"/>
          <w:lang w:eastAsia="zh-CN"/>
        </w:rPr>
        <w:t>are</w:t>
      </w:r>
      <w:r w:rsidR="0007170C">
        <w:rPr>
          <w:rFonts w:ascii="Calibri" w:eastAsiaTheme="minorEastAsia" w:hAnsi="Calibri" w:cs="Calibri"/>
          <w:lang w:eastAsia="zh-CN"/>
        </w:rPr>
        <w:t xml:space="preserve"> other aspects </w:t>
      </w:r>
      <w:r w:rsidR="001270A4">
        <w:rPr>
          <w:rFonts w:ascii="Calibri" w:eastAsiaTheme="minorEastAsia" w:hAnsi="Calibri" w:cs="Calibri"/>
          <w:lang w:eastAsia="zh-CN"/>
        </w:rPr>
        <w:t>reap</w:t>
      </w:r>
      <w:r w:rsidR="00AB064C">
        <w:rPr>
          <w:rFonts w:ascii="Calibri" w:eastAsiaTheme="minorEastAsia" w:hAnsi="Calibri" w:cs="Calibri"/>
          <w:lang w:eastAsia="zh-CN"/>
        </w:rPr>
        <w:t>ing</w:t>
      </w:r>
      <w:r w:rsidR="001270A4">
        <w:rPr>
          <w:rFonts w:ascii="Calibri" w:eastAsiaTheme="minorEastAsia" w:hAnsi="Calibri" w:cs="Calibri"/>
          <w:lang w:eastAsia="zh-CN"/>
        </w:rPr>
        <w:t xml:space="preserve"> the benefits from the cell DTX/DRX information delivery over </w:t>
      </w:r>
      <w:proofErr w:type="spellStart"/>
      <w:r w:rsidR="001270A4">
        <w:rPr>
          <w:rFonts w:ascii="Calibri" w:eastAsiaTheme="minorEastAsia" w:hAnsi="Calibri" w:cs="Calibri"/>
          <w:lang w:eastAsia="zh-CN"/>
        </w:rPr>
        <w:t>Xn</w:t>
      </w:r>
      <w:proofErr w:type="spellEnd"/>
      <w:r w:rsidR="001270A4">
        <w:rPr>
          <w:rFonts w:ascii="Calibri" w:eastAsiaTheme="minorEastAsia" w:hAnsi="Calibri" w:cs="Calibri"/>
          <w:lang w:eastAsia="zh-CN"/>
        </w:rPr>
        <w:t xml:space="preserve">, e.g., </w:t>
      </w:r>
      <w:r w:rsidR="00CA3F33">
        <w:rPr>
          <w:rFonts w:ascii="Calibri" w:eastAsiaTheme="minorEastAsia" w:hAnsi="Calibri" w:cs="Calibri"/>
          <w:lang w:eastAsia="zh-CN"/>
        </w:rPr>
        <w:t xml:space="preserve">the resource status </w:t>
      </w:r>
      <w:r w:rsidR="00EE2183">
        <w:rPr>
          <w:rFonts w:ascii="Calibri" w:eastAsiaTheme="minorEastAsia" w:hAnsi="Calibri" w:cs="Calibri"/>
          <w:lang w:eastAsia="zh-CN"/>
        </w:rPr>
        <w:t>for</w:t>
      </w:r>
      <w:r w:rsidR="00F75DC4">
        <w:rPr>
          <w:rFonts w:ascii="Calibri" w:eastAsiaTheme="minorEastAsia" w:hAnsi="Calibri" w:cs="Calibri"/>
          <w:lang w:eastAsia="zh-CN"/>
        </w:rPr>
        <w:t xml:space="preserve"> the on-duration time </w:t>
      </w:r>
      <w:r w:rsidR="00CA3F33">
        <w:rPr>
          <w:rFonts w:ascii="Calibri" w:eastAsiaTheme="minorEastAsia" w:hAnsi="Calibri" w:cs="Calibri"/>
          <w:lang w:eastAsia="zh-CN"/>
        </w:rPr>
        <w:t xml:space="preserve">of the NES cell </w:t>
      </w:r>
      <w:r w:rsidR="00EE2183">
        <w:rPr>
          <w:rFonts w:ascii="Calibri" w:eastAsiaTheme="minorEastAsia" w:hAnsi="Calibri" w:cs="Calibri"/>
          <w:lang w:eastAsia="zh-CN"/>
        </w:rPr>
        <w:t xml:space="preserve">can be derived based on the information </w:t>
      </w:r>
      <w:r w:rsidR="00CA3F33">
        <w:rPr>
          <w:rFonts w:ascii="Calibri" w:eastAsiaTheme="minorEastAsia" w:hAnsi="Calibri" w:cs="Calibri"/>
          <w:lang w:eastAsia="zh-CN"/>
        </w:rPr>
        <w:t>in conjunction with the resource status report from the gNB</w:t>
      </w:r>
      <w:r w:rsidR="00682DC6">
        <w:rPr>
          <w:rFonts w:ascii="Calibri" w:eastAsiaTheme="minorEastAsia" w:hAnsi="Calibri" w:cs="Calibri"/>
          <w:lang w:eastAsia="zh-CN"/>
        </w:rPr>
        <w:t xml:space="preserve"> of the NES cell</w:t>
      </w:r>
      <w:r w:rsidR="001270A4">
        <w:rPr>
          <w:rFonts w:ascii="Calibri" w:eastAsiaTheme="minorEastAsia" w:hAnsi="Calibri" w:cs="Calibri"/>
          <w:lang w:eastAsia="zh-CN"/>
        </w:rPr>
        <w:t>.</w:t>
      </w:r>
      <w:r w:rsidR="00BF2190">
        <w:rPr>
          <w:rFonts w:ascii="Calibri" w:eastAsiaTheme="minorEastAsia" w:hAnsi="Calibri" w:cs="Calibri"/>
          <w:lang w:eastAsia="zh-CN"/>
        </w:rPr>
        <w:t xml:space="preserve"> Or the information can be used for avoiding/eliminating interference with the NES cell, e.g., by concentrating the DL/UL transmission on the non-active period of the NES cell.</w:t>
      </w:r>
    </w:p>
    <w:p w14:paraId="4730083E" w14:textId="429FCD02" w:rsidR="00D43B06" w:rsidRDefault="00D87BFA" w:rsidP="008F136A">
      <w:pPr>
        <w:pStyle w:val="a2"/>
        <w:rPr>
          <w:rFonts w:asciiTheme="minorHAnsi" w:eastAsiaTheme="minorEastAsia" w:hAnsiTheme="minorHAnsi" w:cstheme="minorHAnsi"/>
        </w:rPr>
      </w:pPr>
      <w:r>
        <w:rPr>
          <w:rFonts w:ascii="Calibri" w:eastAsiaTheme="minorEastAsia" w:hAnsi="Calibri" w:cs="Calibri" w:hint="eastAsia"/>
          <w:lang w:eastAsia="zh-CN"/>
        </w:rPr>
        <w:t>F</w:t>
      </w:r>
      <w:r>
        <w:rPr>
          <w:rFonts w:ascii="Calibri" w:eastAsiaTheme="minorEastAsia" w:hAnsi="Calibri" w:cs="Calibri"/>
          <w:lang w:eastAsia="zh-CN"/>
        </w:rPr>
        <w:t xml:space="preserve">or </w:t>
      </w:r>
      <w:r w:rsidR="00BF2190">
        <w:rPr>
          <w:rFonts w:ascii="Calibri" w:eastAsiaTheme="minorEastAsia" w:hAnsi="Calibri" w:cs="Calibri"/>
          <w:lang w:eastAsia="zh-CN"/>
        </w:rPr>
        <w:t>above motivations</w:t>
      </w:r>
      <w:r>
        <w:rPr>
          <w:rFonts w:ascii="Calibri" w:eastAsiaTheme="minorEastAsia" w:hAnsi="Calibri" w:cs="Calibri"/>
          <w:lang w:eastAsia="zh-CN"/>
        </w:rPr>
        <w:t xml:space="preserve">, the gNB applying cell DTX/DRX can send the </w:t>
      </w:r>
      <w:r>
        <w:rPr>
          <w:rFonts w:asciiTheme="minorHAnsi" w:eastAsiaTheme="minorEastAsia" w:hAnsiTheme="minorHAnsi" w:cstheme="minorHAnsi"/>
        </w:rPr>
        <w:t xml:space="preserve">cell DTXDRX configuration parameters to the neighbor nodes including at least the on-duration timer, periodicity of cell DTXDRX as well as the </w:t>
      </w:r>
      <w:r w:rsidRPr="008F136A">
        <w:rPr>
          <w:rFonts w:asciiTheme="minorHAnsi" w:eastAsiaTheme="minorEastAsia" w:hAnsiTheme="minorHAnsi" w:cstheme="minorHAnsi"/>
        </w:rPr>
        <w:t>cell DTX</w:t>
      </w:r>
      <w:r>
        <w:rPr>
          <w:rFonts w:asciiTheme="minorHAnsi" w:eastAsiaTheme="minorEastAsia" w:hAnsiTheme="minorHAnsi" w:cstheme="minorHAnsi"/>
        </w:rPr>
        <w:t>/</w:t>
      </w:r>
      <w:r w:rsidRPr="008F136A">
        <w:rPr>
          <w:rFonts w:asciiTheme="minorHAnsi" w:eastAsiaTheme="minorEastAsia" w:hAnsiTheme="minorHAnsi" w:cstheme="minorHAnsi"/>
        </w:rPr>
        <w:t>DRX type</w:t>
      </w:r>
      <w:r>
        <w:rPr>
          <w:rFonts w:asciiTheme="minorHAnsi" w:eastAsiaTheme="minorEastAsia" w:hAnsiTheme="minorHAnsi" w:cstheme="minorHAnsi"/>
        </w:rPr>
        <w:t>. Accordingly, if the cell DTX/DRX configuration</w:t>
      </w:r>
      <w:r w:rsidR="00564358">
        <w:rPr>
          <w:rFonts w:asciiTheme="minorHAnsi" w:eastAsiaTheme="minorEastAsia" w:hAnsiTheme="minorHAnsi" w:cstheme="minorHAnsi"/>
        </w:rPr>
        <w:t xml:space="preserve"> is released</w:t>
      </w:r>
      <w:r>
        <w:rPr>
          <w:rFonts w:asciiTheme="minorHAnsi" w:eastAsiaTheme="minorEastAsia" w:hAnsiTheme="minorHAnsi" w:cstheme="minorHAnsi"/>
        </w:rPr>
        <w:t xml:space="preserve">, </w:t>
      </w:r>
      <w:r w:rsidR="0007170C">
        <w:rPr>
          <w:rFonts w:asciiTheme="minorHAnsi" w:eastAsiaTheme="minorEastAsia" w:hAnsiTheme="minorHAnsi" w:cstheme="minorHAnsi"/>
        </w:rPr>
        <w:t xml:space="preserve">it’s also benefit for </w:t>
      </w:r>
      <w:r>
        <w:rPr>
          <w:rFonts w:asciiTheme="minorHAnsi" w:eastAsiaTheme="minorEastAsia" w:hAnsiTheme="minorHAnsi" w:cstheme="minorHAnsi"/>
        </w:rPr>
        <w:t>the gNB</w:t>
      </w:r>
      <w:r w:rsidR="0007170C">
        <w:rPr>
          <w:rFonts w:asciiTheme="minorHAnsi" w:eastAsiaTheme="minorEastAsia" w:hAnsiTheme="minorHAnsi" w:cstheme="minorHAnsi"/>
        </w:rPr>
        <w:t xml:space="preserve"> to indicate the information to the neighbor nodes.</w:t>
      </w:r>
    </w:p>
    <w:p w14:paraId="48D4C032" w14:textId="2E1FFC3B" w:rsidR="0007170C" w:rsidRDefault="0007170C" w:rsidP="008F136A">
      <w:pPr>
        <w:pStyle w:val="a2"/>
        <w:rPr>
          <w:rFonts w:ascii="Calibri" w:eastAsiaTheme="minorEastAsia" w:hAnsi="Calibri" w:cs="Calibri"/>
          <w:lang w:eastAsia="zh-CN"/>
        </w:rPr>
      </w:pPr>
      <w:r w:rsidRPr="008F136A">
        <w:rPr>
          <w:rFonts w:asciiTheme="minorHAnsi" w:eastAsiaTheme="minorEastAsia" w:hAnsiTheme="minorHAnsi" w:cstheme="minorHAnsi"/>
        </w:rPr>
        <w:t xml:space="preserve">The </w:t>
      </w:r>
      <w:r>
        <w:rPr>
          <w:rFonts w:asciiTheme="minorHAnsi" w:eastAsiaTheme="minorEastAsia" w:hAnsiTheme="minorHAnsi" w:cstheme="minorHAnsi"/>
        </w:rPr>
        <w:t>gNB</w:t>
      </w:r>
      <w:r w:rsidRPr="008F136A">
        <w:rPr>
          <w:rFonts w:asciiTheme="minorHAnsi" w:eastAsiaTheme="minorEastAsia" w:hAnsiTheme="minorHAnsi" w:cstheme="minorHAnsi"/>
        </w:rPr>
        <w:t xml:space="preserve"> can send the </w:t>
      </w:r>
      <w:r>
        <w:rPr>
          <w:rFonts w:asciiTheme="minorHAnsi" w:eastAsiaTheme="minorEastAsia" w:hAnsiTheme="minorHAnsi" w:cstheme="minorHAnsi"/>
        </w:rPr>
        <w:t xml:space="preserve">parameters </w:t>
      </w:r>
      <w:r w:rsidRPr="008F136A">
        <w:rPr>
          <w:rFonts w:asciiTheme="minorHAnsi" w:eastAsiaTheme="minorEastAsia" w:hAnsiTheme="minorHAnsi" w:cstheme="minorHAnsi"/>
        </w:rPr>
        <w:t>of cell DTX</w:t>
      </w:r>
      <w:r>
        <w:rPr>
          <w:rFonts w:asciiTheme="minorHAnsi" w:eastAsiaTheme="minorEastAsia" w:hAnsiTheme="minorHAnsi" w:cstheme="minorHAnsi"/>
        </w:rPr>
        <w:t>/</w:t>
      </w:r>
      <w:r w:rsidRPr="008F136A">
        <w:rPr>
          <w:rFonts w:asciiTheme="minorHAnsi" w:eastAsiaTheme="minorEastAsia" w:hAnsiTheme="minorHAnsi" w:cstheme="minorHAnsi"/>
        </w:rPr>
        <w:t xml:space="preserve">DRX </w:t>
      </w:r>
      <w:r>
        <w:rPr>
          <w:rFonts w:asciiTheme="minorHAnsi" w:eastAsiaTheme="minorEastAsia" w:hAnsiTheme="minorHAnsi" w:cstheme="minorHAnsi"/>
        </w:rPr>
        <w:t xml:space="preserve">configuration to the neighbor nodes when it applies </w:t>
      </w:r>
      <w:r w:rsidR="00294195">
        <w:rPr>
          <w:rFonts w:asciiTheme="minorHAnsi" w:eastAsiaTheme="minorEastAsia" w:hAnsiTheme="minorHAnsi" w:cstheme="minorHAnsi"/>
        </w:rPr>
        <w:t xml:space="preserve">or modifies </w:t>
      </w:r>
      <w:r>
        <w:rPr>
          <w:rFonts w:asciiTheme="minorHAnsi" w:eastAsiaTheme="minorEastAsia" w:hAnsiTheme="minorHAnsi" w:cstheme="minorHAnsi"/>
        </w:rPr>
        <w:t xml:space="preserve">cell DTX/DRX, or indicate the neighbor nodes that cell DTX/DRX is released to a specific cell. That can be done </w:t>
      </w:r>
      <w:r w:rsidRPr="008F136A">
        <w:rPr>
          <w:rFonts w:asciiTheme="minorHAnsi" w:eastAsiaTheme="minorEastAsia" w:hAnsiTheme="minorHAnsi" w:cstheme="minorHAnsi"/>
        </w:rPr>
        <w:t xml:space="preserve">via </w:t>
      </w:r>
      <w:r w:rsidR="00AB064C">
        <w:rPr>
          <w:rFonts w:asciiTheme="minorHAnsi" w:eastAsiaTheme="minorEastAsia" w:hAnsiTheme="minorHAnsi" w:cstheme="minorHAnsi"/>
        </w:rPr>
        <w:t xml:space="preserve">including a list of cell DTXDRX </w:t>
      </w:r>
      <w:r w:rsidR="002C501E">
        <w:rPr>
          <w:rFonts w:asciiTheme="minorHAnsi" w:eastAsiaTheme="minorEastAsia" w:hAnsiTheme="minorHAnsi" w:cstheme="minorHAnsi"/>
        </w:rPr>
        <w:t>information</w:t>
      </w:r>
      <w:r w:rsidR="00AB064C">
        <w:rPr>
          <w:rFonts w:asciiTheme="minorHAnsi" w:eastAsiaTheme="minorEastAsia" w:hAnsiTheme="minorHAnsi" w:cstheme="minorHAnsi"/>
        </w:rPr>
        <w:t xml:space="preserve"> in </w:t>
      </w:r>
      <w:r w:rsidRPr="008F136A">
        <w:rPr>
          <w:rFonts w:asciiTheme="minorHAnsi" w:eastAsiaTheme="minorEastAsia" w:hAnsiTheme="minorHAnsi" w:cstheme="minorHAnsi"/>
        </w:rPr>
        <w:t xml:space="preserve">a </w:t>
      </w:r>
      <w:proofErr w:type="spellStart"/>
      <w:r w:rsidR="00AB064C">
        <w:rPr>
          <w:rFonts w:asciiTheme="minorHAnsi" w:eastAsiaTheme="minorEastAsia" w:hAnsiTheme="minorHAnsi" w:cstheme="minorHAnsi"/>
        </w:rPr>
        <w:t>Xn</w:t>
      </w:r>
      <w:proofErr w:type="spellEnd"/>
      <w:r w:rsidR="00AB064C">
        <w:rPr>
          <w:rFonts w:asciiTheme="minorHAnsi" w:eastAsiaTheme="minorEastAsia" w:hAnsiTheme="minorHAnsi" w:cstheme="minorHAnsi"/>
        </w:rPr>
        <w:t xml:space="preserve"> SETUP REQUEST/RESPONSE message or </w:t>
      </w:r>
      <w:r w:rsidR="001270A4" w:rsidRPr="001270A4">
        <w:rPr>
          <w:rFonts w:asciiTheme="minorHAnsi" w:eastAsiaTheme="minorEastAsia" w:hAnsiTheme="minorHAnsi" w:cstheme="minorHAnsi"/>
        </w:rPr>
        <w:t>NG-RAN NODE CONFIGURATION UPDATE</w:t>
      </w:r>
      <w:r w:rsidRPr="008F136A">
        <w:rPr>
          <w:rFonts w:asciiTheme="minorHAnsi" w:eastAsiaTheme="minorEastAsia" w:hAnsiTheme="minorHAnsi" w:cstheme="minorHAnsi"/>
        </w:rPr>
        <w:t xml:space="preserve"> message.</w:t>
      </w:r>
    </w:p>
    <w:p w14:paraId="31B558CC" w14:textId="1AF16A29" w:rsidR="0039262D" w:rsidRPr="000C5514" w:rsidRDefault="001270A4" w:rsidP="000C5514">
      <w:pPr>
        <w:pStyle w:val="a2"/>
        <w:rPr>
          <w:rFonts w:asciiTheme="minorHAnsi" w:eastAsiaTheme="minorEastAsia" w:hAnsiTheme="minorHAnsi" w:cstheme="minorHAnsi"/>
          <w:b/>
          <w:bCs/>
        </w:rPr>
      </w:pPr>
      <w:r w:rsidRPr="000C5514">
        <w:rPr>
          <w:rFonts w:asciiTheme="minorHAnsi" w:eastAsiaTheme="minorEastAsia" w:hAnsiTheme="minorHAnsi" w:cstheme="minorHAnsi" w:hint="eastAsia"/>
          <w:b/>
          <w:bCs/>
        </w:rPr>
        <w:lastRenderedPageBreak/>
        <w:t>P</w:t>
      </w:r>
      <w:r w:rsidRPr="000C5514">
        <w:rPr>
          <w:rFonts w:asciiTheme="minorHAnsi" w:eastAsiaTheme="minorEastAsia" w:hAnsiTheme="minorHAnsi" w:cstheme="minorHAnsi"/>
          <w:b/>
          <w:bCs/>
        </w:rPr>
        <w:t xml:space="preserve">roposal </w:t>
      </w:r>
      <w:r w:rsidR="00BE5B52">
        <w:rPr>
          <w:rFonts w:asciiTheme="minorHAnsi" w:eastAsiaTheme="minorEastAsia" w:hAnsiTheme="minorHAnsi" w:cstheme="minorHAnsi"/>
          <w:b/>
          <w:bCs/>
        </w:rPr>
        <w:t>3</w:t>
      </w:r>
      <w:r w:rsidRPr="000C5514">
        <w:rPr>
          <w:rFonts w:asciiTheme="minorHAnsi" w:eastAsiaTheme="minorEastAsia" w:hAnsiTheme="minorHAnsi" w:cstheme="minorHAnsi"/>
          <w:b/>
          <w:bCs/>
        </w:rPr>
        <w:t xml:space="preserve">: The gNB sends </w:t>
      </w:r>
      <w:r w:rsidR="002C501E">
        <w:rPr>
          <w:rFonts w:asciiTheme="minorHAnsi" w:eastAsiaTheme="minorEastAsia" w:hAnsiTheme="minorHAnsi" w:cstheme="minorHAnsi"/>
          <w:b/>
          <w:bCs/>
        </w:rPr>
        <w:t xml:space="preserve">neighbour nodes the </w:t>
      </w:r>
      <w:r w:rsidRPr="000C5514">
        <w:rPr>
          <w:rFonts w:asciiTheme="minorHAnsi" w:eastAsiaTheme="minorEastAsia" w:hAnsiTheme="minorHAnsi" w:cstheme="minorHAnsi"/>
          <w:b/>
          <w:bCs/>
        </w:rPr>
        <w:t>parameters of cell DTX/DRX configuration</w:t>
      </w:r>
      <w:r w:rsidR="000C5514" w:rsidRPr="000C5514">
        <w:rPr>
          <w:rFonts w:asciiTheme="minorHAnsi" w:eastAsiaTheme="minorEastAsia" w:hAnsiTheme="minorHAnsi" w:cstheme="minorHAnsi"/>
          <w:b/>
          <w:bCs/>
        </w:rPr>
        <w:t xml:space="preserve"> </w:t>
      </w:r>
      <w:r w:rsidRPr="000C5514">
        <w:rPr>
          <w:rFonts w:asciiTheme="minorHAnsi" w:eastAsiaTheme="minorEastAsia" w:hAnsiTheme="minorHAnsi" w:cstheme="minorHAnsi"/>
          <w:b/>
          <w:bCs/>
        </w:rPr>
        <w:t xml:space="preserve">when cell DTX/DRX is </w:t>
      </w:r>
      <w:r w:rsidR="00294195">
        <w:rPr>
          <w:rFonts w:asciiTheme="minorHAnsi" w:eastAsiaTheme="minorEastAsia" w:hAnsiTheme="minorHAnsi" w:cstheme="minorHAnsi"/>
          <w:b/>
          <w:bCs/>
        </w:rPr>
        <w:t>configured or modified</w:t>
      </w:r>
      <w:r w:rsidR="002C501E">
        <w:rPr>
          <w:rFonts w:asciiTheme="minorHAnsi" w:eastAsiaTheme="minorEastAsia" w:hAnsiTheme="minorHAnsi" w:cstheme="minorHAnsi"/>
          <w:b/>
          <w:bCs/>
        </w:rPr>
        <w:t xml:space="preserve">, or </w:t>
      </w:r>
      <w:r w:rsidRPr="000C5514">
        <w:rPr>
          <w:rFonts w:asciiTheme="minorHAnsi" w:eastAsiaTheme="minorEastAsia" w:hAnsiTheme="minorHAnsi" w:cstheme="minorHAnsi"/>
          <w:b/>
          <w:bCs/>
        </w:rPr>
        <w:t xml:space="preserve">indicates </w:t>
      </w:r>
      <w:r w:rsidR="00E2348F" w:rsidRPr="000C5514">
        <w:rPr>
          <w:rFonts w:asciiTheme="minorHAnsi" w:eastAsiaTheme="minorEastAsia" w:hAnsiTheme="minorHAnsi" w:cstheme="minorHAnsi"/>
          <w:b/>
          <w:bCs/>
        </w:rPr>
        <w:t xml:space="preserve">neighbor nodes </w:t>
      </w:r>
      <w:r w:rsidR="00E2348F">
        <w:rPr>
          <w:rFonts w:asciiTheme="minorHAnsi" w:eastAsiaTheme="minorEastAsia" w:hAnsiTheme="minorHAnsi" w:cstheme="minorHAnsi"/>
          <w:b/>
          <w:bCs/>
        </w:rPr>
        <w:t xml:space="preserve">that </w:t>
      </w:r>
      <w:r w:rsidRPr="000C5514">
        <w:rPr>
          <w:rFonts w:asciiTheme="minorHAnsi" w:eastAsiaTheme="minorEastAsia" w:hAnsiTheme="minorHAnsi" w:cstheme="minorHAnsi"/>
          <w:b/>
          <w:bCs/>
        </w:rPr>
        <w:t xml:space="preserve">cell DTX/DRX is released </w:t>
      </w:r>
      <w:r w:rsidR="002C501E">
        <w:rPr>
          <w:rFonts w:asciiTheme="minorHAnsi" w:eastAsiaTheme="minorEastAsia" w:hAnsiTheme="minorHAnsi" w:cstheme="minorHAnsi"/>
          <w:b/>
          <w:bCs/>
        </w:rPr>
        <w:t xml:space="preserve">via </w:t>
      </w:r>
      <w:proofErr w:type="spellStart"/>
      <w:r w:rsidR="002C501E">
        <w:rPr>
          <w:rFonts w:asciiTheme="minorHAnsi" w:eastAsiaTheme="minorEastAsia" w:hAnsiTheme="minorHAnsi" w:cstheme="minorHAnsi"/>
          <w:b/>
          <w:bCs/>
        </w:rPr>
        <w:t>XnAP</w:t>
      </w:r>
      <w:proofErr w:type="spellEnd"/>
      <w:r w:rsidR="002C501E">
        <w:rPr>
          <w:rFonts w:asciiTheme="minorHAnsi" w:eastAsiaTheme="minorEastAsia" w:hAnsiTheme="minorHAnsi" w:cstheme="minorHAnsi"/>
          <w:b/>
          <w:bCs/>
        </w:rPr>
        <w:t xml:space="preserve"> messages</w:t>
      </w:r>
      <w:r w:rsidRPr="000C5514">
        <w:rPr>
          <w:rFonts w:asciiTheme="minorHAnsi" w:eastAsiaTheme="minorEastAsia" w:hAnsiTheme="minorHAnsi" w:cstheme="minorHAnsi"/>
          <w:b/>
          <w:bCs/>
        </w:rPr>
        <w:t>.</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178F4242" w:rsidR="00155CC5" w:rsidRDefault="00155CC5" w:rsidP="0003429A">
      <w:pPr>
        <w:pStyle w:val="a2"/>
        <w:rPr>
          <w:rFonts w:ascii="Calibri" w:hAnsi="Calibri" w:cs="Calibri"/>
          <w:szCs w:val="20"/>
        </w:rPr>
      </w:pPr>
      <w:r w:rsidRPr="00171397">
        <w:rPr>
          <w:rFonts w:ascii="Calibri" w:hAnsi="Calibri" w:cs="Calibri"/>
          <w:szCs w:val="20"/>
        </w:rPr>
        <w:t xml:space="preserve">In the previous sections we made the following </w:t>
      </w:r>
      <w:r w:rsidR="001E7149" w:rsidRPr="00171397">
        <w:rPr>
          <w:rFonts w:ascii="Calibri" w:hAnsi="Calibri" w:cs="Calibri"/>
          <w:szCs w:val="20"/>
        </w:rPr>
        <w:t xml:space="preserve">observations and </w:t>
      </w:r>
      <w:r w:rsidRPr="00171397">
        <w:rPr>
          <w:rFonts w:ascii="Calibri" w:hAnsi="Calibri" w:cs="Calibri"/>
          <w:szCs w:val="20"/>
        </w:rPr>
        <w:t>proposals:</w:t>
      </w:r>
    </w:p>
    <w:p w14:paraId="5AD11473" w14:textId="77777777" w:rsidR="00217858" w:rsidRDefault="00217858" w:rsidP="00217858">
      <w:pPr>
        <w:pStyle w:val="a2"/>
        <w:rPr>
          <w:rFonts w:ascii="Calibri" w:eastAsiaTheme="minorEastAsia" w:hAnsi="Calibri" w:cs="Calibri"/>
          <w:b/>
          <w:bCs/>
          <w:lang w:eastAsia="zh-CN"/>
        </w:rPr>
      </w:pPr>
      <w:r w:rsidRPr="008F136A">
        <w:rPr>
          <w:rFonts w:ascii="Calibri" w:eastAsiaTheme="minorEastAsia" w:hAnsi="Calibri" w:cs="Calibri"/>
          <w:b/>
          <w:bCs/>
          <w:lang w:eastAsia="zh-CN"/>
        </w:rPr>
        <w:t>Proposal 1</w:t>
      </w:r>
      <w:r>
        <w:rPr>
          <w:rFonts w:ascii="Calibri" w:eastAsiaTheme="minorEastAsia" w:hAnsi="Calibri" w:cs="Calibri"/>
          <w:b/>
          <w:bCs/>
          <w:lang w:eastAsia="zh-CN"/>
        </w:rPr>
        <w:t>-1</w:t>
      </w:r>
      <w:r w:rsidRPr="008F136A">
        <w:rPr>
          <w:rFonts w:ascii="Calibri" w:eastAsiaTheme="minorEastAsia" w:hAnsi="Calibri" w:cs="Calibri"/>
          <w:b/>
          <w:bCs/>
          <w:lang w:eastAsia="zh-CN"/>
        </w:rPr>
        <w:t xml:space="preserve">: </w:t>
      </w:r>
      <w:r>
        <w:rPr>
          <w:rFonts w:ascii="Calibri" w:eastAsiaTheme="minorEastAsia" w:hAnsi="Calibri" w:cs="Calibri"/>
          <w:b/>
          <w:bCs/>
          <w:lang w:eastAsia="zh-CN"/>
        </w:rPr>
        <w:t>T</w:t>
      </w:r>
      <w:r w:rsidRPr="008F136A">
        <w:rPr>
          <w:rFonts w:ascii="Calibri" w:eastAsiaTheme="minorEastAsia" w:hAnsi="Calibri" w:cs="Calibri"/>
          <w:b/>
          <w:bCs/>
          <w:lang w:eastAsia="zh-CN"/>
        </w:rPr>
        <w:t xml:space="preserve">he gNB-DU decides to </w:t>
      </w:r>
      <w:r>
        <w:rPr>
          <w:rFonts w:ascii="Calibri" w:eastAsiaTheme="minorEastAsia" w:hAnsi="Calibri" w:cs="Calibri"/>
          <w:b/>
          <w:bCs/>
          <w:lang w:eastAsia="zh-CN"/>
        </w:rPr>
        <w:t>use</w:t>
      </w:r>
      <w:r w:rsidRPr="008F136A">
        <w:rPr>
          <w:rFonts w:ascii="Calibri" w:eastAsiaTheme="minorEastAsia" w:hAnsi="Calibri" w:cs="Calibri"/>
          <w:b/>
          <w:bCs/>
          <w:lang w:eastAsia="zh-CN"/>
        </w:rPr>
        <w:t xml:space="preserve"> cell DTX</w:t>
      </w:r>
      <w:r>
        <w:rPr>
          <w:rFonts w:ascii="Calibri" w:eastAsiaTheme="minorEastAsia" w:hAnsi="Calibri" w:cs="Calibri"/>
          <w:b/>
          <w:bCs/>
          <w:lang w:eastAsia="zh-CN"/>
        </w:rPr>
        <w:t>/</w:t>
      </w:r>
      <w:r w:rsidRPr="008F136A">
        <w:rPr>
          <w:rFonts w:ascii="Calibri" w:eastAsiaTheme="minorEastAsia" w:hAnsi="Calibri" w:cs="Calibri"/>
          <w:b/>
          <w:bCs/>
          <w:lang w:eastAsia="zh-CN"/>
        </w:rPr>
        <w:t>DRX</w:t>
      </w:r>
      <w:r>
        <w:rPr>
          <w:rFonts w:ascii="Calibri" w:eastAsiaTheme="minorEastAsia" w:hAnsi="Calibri" w:cs="Calibri"/>
          <w:b/>
          <w:bCs/>
          <w:lang w:eastAsia="zh-CN"/>
        </w:rPr>
        <w:t xml:space="preserve"> and parameters of cell DTX/DRX</w:t>
      </w:r>
      <w:r w:rsidRPr="008F136A">
        <w:rPr>
          <w:rFonts w:ascii="Calibri" w:eastAsiaTheme="minorEastAsia" w:hAnsi="Calibri" w:cs="Calibri"/>
          <w:b/>
          <w:bCs/>
          <w:lang w:eastAsia="zh-CN"/>
        </w:rPr>
        <w:t>.</w:t>
      </w:r>
    </w:p>
    <w:p w14:paraId="6BE953D8" w14:textId="220A7963" w:rsidR="000F7BD3" w:rsidRDefault="00217858" w:rsidP="00217858">
      <w:pPr>
        <w:pStyle w:val="a2"/>
        <w:rPr>
          <w:rFonts w:asciiTheme="minorHAnsi" w:eastAsiaTheme="minorEastAsia" w:hAnsiTheme="minorHAnsi" w:cstheme="minorHAnsi"/>
          <w:b/>
          <w:lang w:eastAsia="zh-CN"/>
        </w:rPr>
      </w:pPr>
      <w:r>
        <w:rPr>
          <w:rFonts w:ascii="Calibri" w:eastAsiaTheme="minorEastAsia" w:hAnsi="Calibri" w:cs="Calibri" w:hint="eastAsia"/>
          <w:b/>
          <w:bCs/>
          <w:lang w:eastAsia="zh-CN"/>
        </w:rPr>
        <w:t>P</w:t>
      </w:r>
      <w:r>
        <w:rPr>
          <w:rFonts w:ascii="Calibri" w:eastAsiaTheme="minorEastAsia" w:hAnsi="Calibri" w:cs="Calibri"/>
          <w:b/>
          <w:bCs/>
          <w:lang w:eastAsia="zh-CN"/>
        </w:rPr>
        <w:t>roposal 1-2: The gNB-DU decides to release cell DTX/DRX.</w:t>
      </w:r>
    </w:p>
    <w:p w14:paraId="6B83C49B" w14:textId="47249FCF" w:rsidR="00217858" w:rsidRDefault="002C501E" w:rsidP="00217858">
      <w:pPr>
        <w:pStyle w:val="a2"/>
        <w:rPr>
          <w:rFonts w:asciiTheme="minorHAnsi" w:eastAsiaTheme="minorEastAsia" w:hAnsiTheme="minorHAnsi" w:cstheme="minorHAnsi"/>
          <w:b/>
          <w:lang w:eastAsia="zh-CN"/>
        </w:rPr>
      </w:pPr>
      <w:r w:rsidRPr="008F136A">
        <w:rPr>
          <w:rFonts w:asciiTheme="minorHAnsi" w:eastAsiaTheme="minorEastAsia" w:hAnsiTheme="minorHAnsi" w:cstheme="minorHAnsi"/>
          <w:b/>
          <w:lang w:eastAsia="zh-CN"/>
        </w:rPr>
        <w:t>Proposal 2: The gNB-DU send</w:t>
      </w:r>
      <w:r>
        <w:rPr>
          <w:rFonts w:asciiTheme="minorHAnsi" w:eastAsiaTheme="minorEastAsia" w:hAnsiTheme="minorHAnsi" w:cstheme="minorHAnsi"/>
          <w:b/>
          <w:lang w:eastAsia="zh-CN"/>
        </w:rPr>
        <w:t>s</w:t>
      </w:r>
      <w:r w:rsidRPr="008F136A">
        <w:rPr>
          <w:rFonts w:asciiTheme="minorHAnsi" w:eastAsiaTheme="minorEastAsia" w:hAnsiTheme="minorHAnsi" w:cstheme="minorHAnsi"/>
          <w:b/>
          <w:lang w:eastAsia="zh-CN"/>
        </w:rPr>
        <w:t xml:space="preserve"> </w:t>
      </w:r>
      <w:r>
        <w:rPr>
          <w:rFonts w:asciiTheme="minorHAnsi" w:eastAsiaTheme="minorEastAsia" w:hAnsiTheme="minorHAnsi" w:cstheme="minorHAnsi"/>
          <w:b/>
          <w:lang w:eastAsia="zh-CN"/>
        </w:rPr>
        <w:t>the gNB-CU the parameters of cell DTX/DRX configuration when cell DTX/DRX is configured or modified, or indicate the gNB-CU that cell DTX/DRX is released via F1A</w:t>
      </w:r>
      <w:r>
        <w:rPr>
          <w:rFonts w:asciiTheme="minorHAnsi" w:eastAsiaTheme="minorEastAsia" w:hAnsiTheme="minorHAnsi" w:cstheme="minorHAnsi" w:hint="eastAsia"/>
          <w:b/>
          <w:lang w:eastAsia="zh-CN"/>
        </w:rPr>
        <w:t>P</w:t>
      </w:r>
      <w:r>
        <w:rPr>
          <w:rFonts w:asciiTheme="minorHAnsi" w:eastAsiaTheme="minorEastAsia" w:hAnsiTheme="minorHAnsi" w:cstheme="minorHAnsi"/>
          <w:b/>
          <w:lang w:eastAsia="zh-CN"/>
        </w:rPr>
        <w:t xml:space="preserve"> messages.</w:t>
      </w:r>
    </w:p>
    <w:p w14:paraId="309D06B7" w14:textId="7A5FC59A" w:rsidR="002C501E" w:rsidRDefault="002C501E" w:rsidP="00217858">
      <w:pPr>
        <w:pStyle w:val="a2"/>
        <w:rPr>
          <w:rFonts w:asciiTheme="minorHAnsi" w:eastAsiaTheme="minorEastAsia" w:hAnsiTheme="minorHAnsi" w:cstheme="minorHAnsi"/>
          <w:b/>
          <w:bCs/>
        </w:rPr>
      </w:pPr>
      <w:r w:rsidRPr="000C5514">
        <w:rPr>
          <w:rFonts w:asciiTheme="minorHAnsi" w:eastAsiaTheme="minorEastAsia" w:hAnsiTheme="minorHAnsi" w:cstheme="minorHAnsi" w:hint="eastAsia"/>
          <w:b/>
          <w:bCs/>
        </w:rPr>
        <w:t>P</w:t>
      </w:r>
      <w:r w:rsidRPr="000C5514">
        <w:rPr>
          <w:rFonts w:asciiTheme="minorHAnsi" w:eastAsiaTheme="minorEastAsia" w:hAnsiTheme="minorHAnsi" w:cstheme="minorHAnsi"/>
          <w:b/>
          <w:bCs/>
        </w:rPr>
        <w:t xml:space="preserve">roposal </w:t>
      </w:r>
      <w:r>
        <w:rPr>
          <w:rFonts w:asciiTheme="minorHAnsi" w:eastAsiaTheme="minorEastAsia" w:hAnsiTheme="minorHAnsi" w:cstheme="minorHAnsi"/>
          <w:b/>
          <w:bCs/>
        </w:rPr>
        <w:t>3</w:t>
      </w:r>
      <w:r w:rsidRPr="000C5514">
        <w:rPr>
          <w:rFonts w:asciiTheme="minorHAnsi" w:eastAsiaTheme="minorEastAsia" w:hAnsiTheme="minorHAnsi" w:cstheme="minorHAnsi"/>
          <w:b/>
          <w:bCs/>
        </w:rPr>
        <w:t xml:space="preserve">: The gNB sends </w:t>
      </w:r>
      <w:r>
        <w:rPr>
          <w:rFonts w:asciiTheme="minorHAnsi" w:eastAsiaTheme="minorEastAsia" w:hAnsiTheme="minorHAnsi" w:cstheme="minorHAnsi"/>
          <w:b/>
          <w:bCs/>
        </w:rPr>
        <w:t xml:space="preserve">neighbour nodes the </w:t>
      </w:r>
      <w:r w:rsidRPr="000C5514">
        <w:rPr>
          <w:rFonts w:asciiTheme="minorHAnsi" w:eastAsiaTheme="minorEastAsia" w:hAnsiTheme="minorHAnsi" w:cstheme="minorHAnsi"/>
          <w:b/>
          <w:bCs/>
        </w:rPr>
        <w:t xml:space="preserve">parameters of cell DTX/DRX configuration when cell DTX/DRX is </w:t>
      </w:r>
      <w:r>
        <w:rPr>
          <w:rFonts w:asciiTheme="minorHAnsi" w:eastAsiaTheme="minorEastAsia" w:hAnsiTheme="minorHAnsi" w:cstheme="minorHAnsi"/>
          <w:b/>
          <w:bCs/>
        </w:rPr>
        <w:t xml:space="preserve">configured or modified, or </w:t>
      </w:r>
      <w:r w:rsidRPr="000C5514">
        <w:rPr>
          <w:rFonts w:asciiTheme="minorHAnsi" w:eastAsiaTheme="minorEastAsia" w:hAnsiTheme="minorHAnsi" w:cstheme="minorHAnsi"/>
          <w:b/>
          <w:bCs/>
        </w:rPr>
        <w:t xml:space="preserve">indicates neighbor nodes </w:t>
      </w:r>
      <w:r>
        <w:rPr>
          <w:rFonts w:asciiTheme="minorHAnsi" w:eastAsiaTheme="minorEastAsia" w:hAnsiTheme="minorHAnsi" w:cstheme="minorHAnsi"/>
          <w:b/>
          <w:bCs/>
        </w:rPr>
        <w:t xml:space="preserve">that </w:t>
      </w:r>
      <w:r w:rsidRPr="000C5514">
        <w:rPr>
          <w:rFonts w:asciiTheme="minorHAnsi" w:eastAsiaTheme="minorEastAsia" w:hAnsiTheme="minorHAnsi" w:cstheme="minorHAnsi"/>
          <w:b/>
          <w:bCs/>
        </w:rPr>
        <w:t xml:space="preserve">cell DTX/DRX is released </w:t>
      </w:r>
      <w:r>
        <w:rPr>
          <w:rFonts w:asciiTheme="minorHAnsi" w:eastAsiaTheme="minorEastAsia" w:hAnsiTheme="minorHAnsi" w:cstheme="minorHAnsi"/>
          <w:b/>
          <w:bCs/>
        </w:rPr>
        <w:t xml:space="preserve">via </w:t>
      </w:r>
      <w:proofErr w:type="spellStart"/>
      <w:r>
        <w:rPr>
          <w:rFonts w:asciiTheme="minorHAnsi" w:eastAsiaTheme="minorEastAsia" w:hAnsiTheme="minorHAnsi" w:cstheme="minorHAnsi"/>
          <w:b/>
          <w:bCs/>
        </w:rPr>
        <w:t>XnAP</w:t>
      </w:r>
      <w:proofErr w:type="spellEnd"/>
      <w:r>
        <w:rPr>
          <w:rFonts w:asciiTheme="minorHAnsi" w:eastAsiaTheme="minorEastAsia" w:hAnsiTheme="minorHAnsi" w:cstheme="minorHAnsi"/>
          <w:b/>
          <w:bCs/>
        </w:rPr>
        <w:t xml:space="preserve"> messages</w:t>
      </w:r>
      <w:r w:rsidRPr="000C5514">
        <w:rPr>
          <w:rFonts w:asciiTheme="minorHAnsi" w:eastAsiaTheme="minorEastAsia" w:hAnsiTheme="minorHAnsi" w:cstheme="minorHAnsi"/>
          <w:b/>
          <w:bCs/>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0EFB6D1C" w:rsidR="00D67C44" w:rsidRPr="00682DC6" w:rsidRDefault="00A90BD6" w:rsidP="00D67C44">
      <w:pPr>
        <w:pStyle w:val="a2"/>
        <w:numPr>
          <w:ilvl w:val="0"/>
          <w:numId w:val="6"/>
        </w:numPr>
        <w:rPr>
          <w:rFonts w:ascii="Calibri" w:eastAsiaTheme="minorEastAsia" w:hAnsi="Calibri" w:cs="Calibri"/>
          <w:lang w:val="en-GB" w:eastAsia="zh-CN"/>
        </w:rPr>
      </w:pPr>
      <w:bookmarkStart w:id="10" w:name="_Ref131694315"/>
      <w:bookmarkStart w:id="11" w:name="_Ref134450128"/>
      <w:bookmarkStart w:id="12" w:name="_Ref146049656"/>
      <w:bookmarkStart w:id="13" w:name="_Ref157868624"/>
      <w:bookmarkStart w:id="14" w:name="_Ref163482329"/>
      <w:bookmarkStart w:id="15" w:name="_Ref134450142"/>
      <w:r w:rsidRPr="006C7375">
        <w:rPr>
          <w:rFonts w:ascii="Calibri" w:eastAsia="宋体" w:hAnsi="Calibri" w:cs="Calibri"/>
          <w:lang w:eastAsia="zh-CN"/>
        </w:rPr>
        <w:t>3GPP TS 38.300</w:t>
      </w:r>
      <w:r w:rsidR="00D67C44" w:rsidRPr="006C7375">
        <w:rPr>
          <w:rFonts w:ascii="Calibri" w:eastAsia="宋体" w:hAnsi="Calibri" w:cs="Calibri"/>
          <w:lang w:eastAsia="zh-CN"/>
        </w:rPr>
        <w:t xml:space="preserve">, </w:t>
      </w:r>
      <w:r w:rsidRPr="006C7375">
        <w:rPr>
          <w:rFonts w:ascii="Calibri" w:eastAsia="宋体" w:hAnsi="Calibri" w:cs="Calibri"/>
          <w:lang w:eastAsia="zh-CN"/>
        </w:rPr>
        <w:t xml:space="preserve">NR and NG-RAN Overall Description, Stage-2, </w:t>
      </w:r>
      <w:bookmarkEnd w:id="10"/>
      <w:bookmarkEnd w:id="11"/>
      <w:bookmarkEnd w:id="12"/>
      <w:bookmarkEnd w:id="13"/>
      <w:r w:rsidRPr="006C7375">
        <w:rPr>
          <w:rFonts w:ascii="Calibri" w:eastAsia="宋体" w:hAnsi="Calibri" w:cs="Calibri"/>
          <w:lang w:eastAsia="zh-CN"/>
        </w:rPr>
        <w:t>v18.</w:t>
      </w:r>
      <w:r w:rsidR="00C94DD8">
        <w:rPr>
          <w:rFonts w:ascii="Calibri" w:eastAsia="宋体" w:hAnsi="Calibri" w:cs="Calibri"/>
          <w:lang w:eastAsia="zh-CN"/>
        </w:rPr>
        <w:t>2</w:t>
      </w:r>
      <w:r w:rsidRPr="006C7375">
        <w:rPr>
          <w:rFonts w:ascii="Calibri" w:eastAsia="宋体" w:hAnsi="Calibri" w:cs="Calibri"/>
          <w:lang w:eastAsia="zh-CN"/>
        </w:rPr>
        <w:t>.0 (202</w:t>
      </w:r>
      <w:r w:rsidR="00C94DD8">
        <w:rPr>
          <w:rFonts w:ascii="Calibri" w:eastAsia="宋体" w:hAnsi="Calibri" w:cs="Calibri"/>
          <w:lang w:eastAsia="zh-CN"/>
        </w:rPr>
        <w:t>4</w:t>
      </w:r>
      <w:r w:rsidRPr="006C7375">
        <w:rPr>
          <w:rFonts w:ascii="Calibri" w:eastAsia="宋体" w:hAnsi="Calibri" w:cs="Calibri"/>
          <w:lang w:eastAsia="zh-CN"/>
        </w:rPr>
        <w:t>-</w:t>
      </w:r>
      <w:r w:rsidR="00C94DD8">
        <w:rPr>
          <w:rFonts w:ascii="Calibri" w:eastAsia="宋体" w:hAnsi="Calibri" w:cs="Calibri"/>
          <w:lang w:eastAsia="zh-CN"/>
        </w:rPr>
        <w:t>06</w:t>
      </w:r>
      <w:r w:rsidRPr="006C7375">
        <w:rPr>
          <w:rFonts w:ascii="Calibri" w:eastAsia="宋体" w:hAnsi="Calibri" w:cs="Calibri"/>
          <w:lang w:eastAsia="zh-CN"/>
        </w:rPr>
        <w:t>)</w:t>
      </w:r>
      <w:bookmarkEnd w:id="14"/>
    </w:p>
    <w:p w14:paraId="5E95828B" w14:textId="26E6DD5C" w:rsidR="00682DC6" w:rsidRPr="006C7375" w:rsidRDefault="00682DC6" w:rsidP="00D67C44">
      <w:pPr>
        <w:pStyle w:val="a2"/>
        <w:numPr>
          <w:ilvl w:val="0"/>
          <w:numId w:val="6"/>
        </w:numPr>
        <w:rPr>
          <w:rFonts w:ascii="Calibri" w:eastAsiaTheme="minorEastAsia" w:hAnsi="Calibri" w:cs="Calibri"/>
          <w:lang w:val="en-GB" w:eastAsia="zh-CN"/>
        </w:rPr>
      </w:pPr>
      <w:bookmarkStart w:id="16" w:name="_Ref177028913"/>
      <w:r>
        <w:rPr>
          <w:rFonts w:ascii="Calibri" w:eastAsia="宋体" w:hAnsi="Calibri" w:cs="Calibri" w:hint="eastAsia"/>
          <w:lang w:eastAsia="zh-CN"/>
        </w:rPr>
        <w:t>3</w:t>
      </w:r>
      <w:r>
        <w:rPr>
          <w:rFonts w:ascii="Calibri" w:eastAsia="宋体" w:hAnsi="Calibri" w:cs="Calibri"/>
          <w:lang w:eastAsia="zh-CN"/>
        </w:rPr>
        <w:t xml:space="preserve">GPP TS 38.331, </w:t>
      </w:r>
      <w:r w:rsidR="00252F09" w:rsidRPr="00252F09">
        <w:rPr>
          <w:rFonts w:ascii="Calibri" w:eastAsia="宋体" w:hAnsi="Calibri" w:cs="Calibri"/>
          <w:lang w:eastAsia="zh-CN"/>
        </w:rPr>
        <w:t>Radio Resource Control (RRC) protocol specification</w:t>
      </w:r>
      <w:r w:rsidR="00252F09">
        <w:rPr>
          <w:rFonts w:ascii="Calibri" w:eastAsia="宋体" w:hAnsi="Calibri" w:cs="Calibri" w:hint="eastAsia"/>
          <w:lang w:eastAsia="zh-CN"/>
        </w:rPr>
        <w:t>,</w:t>
      </w:r>
      <w:r w:rsidR="00252F09">
        <w:rPr>
          <w:rFonts w:ascii="Calibri" w:eastAsia="宋体" w:hAnsi="Calibri" w:cs="Calibri"/>
          <w:lang w:eastAsia="zh-CN"/>
        </w:rPr>
        <w:t xml:space="preserve"> v18.2.0 (2024-06)</w:t>
      </w:r>
      <w:bookmarkEnd w:id="16"/>
    </w:p>
    <w:bookmarkEnd w:id="15"/>
    <w:p w14:paraId="5DF243D2" w14:textId="54013DBB" w:rsidR="00C73A2C" w:rsidRPr="00AD52C8" w:rsidRDefault="00C73A2C" w:rsidP="00540704">
      <w:pPr>
        <w:pStyle w:val="a2"/>
        <w:rPr>
          <w:rFonts w:ascii="Calibri" w:eastAsiaTheme="minorEastAsia" w:hAnsi="Calibri" w:cs="Calibri"/>
          <w:lang w:val="en-GB" w:eastAsia="zh-CN"/>
        </w:rPr>
      </w:pPr>
    </w:p>
    <w:sectPr w:rsidR="00C73A2C" w:rsidRPr="00AD52C8"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D3E7F" w14:textId="77777777" w:rsidR="00DA3223" w:rsidRDefault="00DA3223">
      <w:r>
        <w:separator/>
      </w:r>
    </w:p>
  </w:endnote>
  <w:endnote w:type="continuationSeparator" w:id="0">
    <w:p w14:paraId="4643E21B" w14:textId="77777777" w:rsidR="00DA3223" w:rsidRDefault="00DA3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DE977" w14:textId="77777777" w:rsidR="00DA3223" w:rsidRDefault="00DA3223">
      <w:r>
        <w:separator/>
      </w:r>
    </w:p>
  </w:footnote>
  <w:footnote w:type="continuationSeparator" w:id="0">
    <w:p w14:paraId="2835BD8D" w14:textId="77777777" w:rsidR="00DA3223" w:rsidRDefault="00DA3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9"/>
  </w:num>
  <w:num w:numId="3">
    <w:abstractNumId w:val="16"/>
  </w:num>
  <w:num w:numId="4">
    <w:abstractNumId w:val="32"/>
  </w:num>
  <w:num w:numId="5">
    <w:abstractNumId w:val="25"/>
  </w:num>
  <w:num w:numId="6">
    <w:abstractNumId w:val="23"/>
  </w:num>
  <w:num w:numId="7">
    <w:abstractNumId w:val="28"/>
  </w:num>
  <w:num w:numId="8">
    <w:abstractNumId w:val="15"/>
  </w:num>
  <w:num w:numId="9">
    <w:abstractNumId w:val="27"/>
  </w:num>
  <w:num w:numId="10">
    <w:abstractNumId w:val="29"/>
  </w:num>
  <w:num w:numId="11">
    <w:abstractNumId w:val="24"/>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num>
  <w:num w:numId="27">
    <w:abstractNumId w:val="20"/>
  </w:num>
  <w:num w:numId="28">
    <w:abstractNumId w:val="12"/>
  </w:num>
  <w:num w:numId="29">
    <w:abstractNumId w:val="13"/>
  </w:num>
  <w:num w:numId="30">
    <w:abstractNumId w:val="21"/>
  </w:num>
  <w:num w:numId="31">
    <w:abstractNumId w:val="26"/>
  </w:num>
  <w:num w:numId="32">
    <w:abstractNumId w:val="22"/>
  </w:num>
  <w:num w:numId="3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58"/>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0C"/>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6A2"/>
    <w:rsid w:val="000746B9"/>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4C9"/>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3E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2B5"/>
    <w:rsid w:val="000A6426"/>
    <w:rsid w:val="000A6567"/>
    <w:rsid w:val="000A683C"/>
    <w:rsid w:val="000A6867"/>
    <w:rsid w:val="000A7808"/>
    <w:rsid w:val="000B0643"/>
    <w:rsid w:val="000B09B7"/>
    <w:rsid w:val="000B0C8C"/>
    <w:rsid w:val="000B0F6A"/>
    <w:rsid w:val="000B3216"/>
    <w:rsid w:val="000B328E"/>
    <w:rsid w:val="000B421B"/>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51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0F7BD3"/>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0A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21B"/>
    <w:rsid w:val="001453CA"/>
    <w:rsid w:val="001469E3"/>
    <w:rsid w:val="00146E07"/>
    <w:rsid w:val="00147738"/>
    <w:rsid w:val="00147BDD"/>
    <w:rsid w:val="0015000D"/>
    <w:rsid w:val="0015071E"/>
    <w:rsid w:val="001509C6"/>
    <w:rsid w:val="00150EBC"/>
    <w:rsid w:val="00152604"/>
    <w:rsid w:val="001527DC"/>
    <w:rsid w:val="001532D1"/>
    <w:rsid w:val="00153A30"/>
    <w:rsid w:val="00153ADA"/>
    <w:rsid w:val="00153C23"/>
    <w:rsid w:val="00153D16"/>
    <w:rsid w:val="001544F0"/>
    <w:rsid w:val="001549F5"/>
    <w:rsid w:val="00155034"/>
    <w:rsid w:val="001550CC"/>
    <w:rsid w:val="001554CE"/>
    <w:rsid w:val="0015565C"/>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3FF"/>
    <w:rsid w:val="00180473"/>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B8E"/>
    <w:rsid w:val="001C4E79"/>
    <w:rsid w:val="001C4F7E"/>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542"/>
    <w:rsid w:val="001E35A7"/>
    <w:rsid w:val="001E36ED"/>
    <w:rsid w:val="001E3967"/>
    <w:rsid w:val="001E3F60"/>
    <w:rsid w:val="001E4479"/>
    <w:rsid w:val="001E44AD"/>
    <w:rsid w:val="001E4C9F"/>
    <w:rsid w:val="001E4E6D"/>
    <w:rsid w:val="001E5D00"/>
    <w:rsid w:val="001E64F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5F1B"/>
    <w:rsid w:val="001F630F"/>
    <w:rsid w:val="001F66D4"/>
    <w:rsid w:val="001F6D16"/>
    <w:rsid w:val="001F6E7C"/>
    <w:rsid w:val="001F7E64"/>
    <w:rsid w:val="001F7F7A"/>
    <w:rsid w:val="00200147"/>
    <w:rsid w:val="0020049B"/>
    <w:rsid w:val="002012A2"/>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858"/>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35B"/>
    <w:rsid w:val="0023043A"/>
    <w:rsid w:val="002306E4"/>
    <w:rsid w:val="002307CE"/>
    <w:rsid w:val="00230872"/>
    <w:rsid w:val="002308E6"/>
    <w:rsid w:val="00230FEB"/>
    <w:rsid w:val="00231E3A"/>
    <w:rsid w:val="002328ED"/>
    <w:rsid w:val="00232A82"/>
    <w:rsid w:val="00233084"/>
    <w:rsid w:val="002337BE"/>
    <w:rsid w:val="002337CF"/>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2F09"/>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195"/>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01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7D0"/>
    <w:rsid w:val="002F79C6"/>
    <w:rsid w:val="002F7FC3"/>
    <w:rsid w:val="00300156"/>
    <w:rsid w:val="003004BB"/>
    <w:rsid w:val="00300964"/>
    <w:rsid w:val="00300B56"/>
    <w:rsid w:val="0030147C"/>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2B"/>
    <w:rsid w:val="003168D2"/>
    <w:rsid w:val="00316922"/>
    <w:rsid w:val="00316AEE"/>
    <w:rsid w:val="00316F40"/>
    <w:rsid w:val="003175DE"/>
    <w:rsid w:val="00317847"/>
    <w:rsid w:val="003179F8"/>
    <w:rsid w:val="00317C6B"/>
    <w:rsid w:val="00320060"/>
    <w:rsid w:val="003204BB"/>
    <w:rsid w:val="00320FA6"/>
    <w:rsid w:val="00321A60"/>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7DD"/>
    <w:rsid w:val="00356D2E"/>
    <w:rsid w:val="00357000"/>
    <w:rsid w:val="00357F88"/>
    <w:rsid w:val="003600BD"/>
    <w:rsid w:val="003602D1"/>
    <w:rsid w:val="00360649"/>
    <w:rsid w:val="00360792"/>
    <w:rsid w:val="0036084D"/>
    <w:rsid w:val="0036099D"/>
    <w:rsid w:val="00360A19"/>
    <w:rsid w:val="00360C1E"/>
    <w:rsid w:val="00360D9E"/>
    <w:rsid w:val="00361108"/>
    <w:rsid w:val="00362B21"/>
    <w:rsid w:val="00362F9A"/>
    <w:rsid w:val="003630F9"/>
    <w:rsid w:val="003636C4"/>
    <w:rsid w:val="00363AA0"/>
    <w:rsid w:val="0036408B"/>
    <w:rsid w:val="003644A6"/>
    <w:rsid w:val="00364E99"/>
    <w:rsid w:val="003650B3"/>
    <w:rsid w:val="0036591E"/>
    <w:rsid w:val="003660C3"/>
    <w:rsid w:val="0036653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435A"/>
    <w:rsid w:val="003A4CA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320"/>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288"/>
    <w:rsid w:val="003E737B"/>
    <w:rsid w:val="003E7891"/>
    <w:rsid w:val="003F01D8"/>
    <w:rsid w:val="003F027C"/>
    <w:rsid w:val="003F07F0"/>
    <w:rsid w:val="003F0E38"/>
    <w:rsid w:val="003F0FE7"/>
    <w:rsid w:val="003F1672"/>
    <w:rsid w:val="003F1BD0"/>
    <w:rsid w:val="003F1DDA"/>
    <w:rsid w:val="003F1F86"/>
    <w:rsid w:val="003F22D6"/>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BFD"/>
    <w:rsid w:val="00406DDC"/>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459"/>
    <w:rsid w:val="0042370B"/>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7A"/>
    <w:rsid w:val="004305A9"/>
    <w:rsid w:val="004305BF"/>
    <w:rsid w:val="004308B3"/>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24A6"/>
    <w:rsid w:val="00442947"/>
    <w:rsid w:val="00442E4B"/>
    <w:rsid w:val="0044332D"/>
    <w:rsid w:val="0044354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6089"/>
    <w:rsid w:val="004561CE"/>
    <w:rsid w:val="00456B4D"/>
    <w:rsid w:val="004573C7"/>
    <w:rsid w:val="00457FC6"/>
    <w:rsid w:val="004607C0"/>
    <w:rsid w:val="00460F60"/>
    <w:rsid w:val="0046182B"/>
    <w:rsid w:val="0046195E"/>
    <w:rsid w:val="00461CF4"/>
    <w:rsid w:val="00461F33"/>
    <w:rsid w:val="00462591"/>
    <w:rsid w:val="00462617"/>
    <w:rsid w:val="00463C2D"/>
    <w:rsid w:val="00463F42"/>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AE2"/>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7D4"/>
    <w:rsid w:val="0048182F"/>
    <w:rsid w:val="0048219C"/>
    <w:rsid w:val="004822DE"/>
    <w:rsid w:val="00483792"/>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643F"/>
    <w:rsid w:val="004B64D6"/>
    <w:rsid w:val="004B67FC"/>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1E9"/>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704"/>
    <w:rsid w:val="00540AFF"/>
    <w:rsid w:val="00540F5E"/>
    <w:rsid w:val="00541505"/>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358"/>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6CE5"/>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1AAE"/>
    <w:rsid w:val="006026B3"/>
    <w:rsid w:val="00602A52"/>
    <w:rsid w:val="00602AAA"/>
    <w:rsid w:val="00603061"/>
    <w:rsid w:val="006030BC"/>
    <w:rsid w:val="00603323"/>
    <w:rsid w:val="006033E8"/>
    <w:rsid w:val="00603421"/>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8B"/>
    <w:rsid w:val="0067309F"/>
    <w:rsid w:val="00673386"/>
    <w:rsid w:val="00673604"/>
    <w:rsid w:val="006736CC"/>
    <w:rsid w:val="00673A5E"/>
    <w:rsid w:val="00673A68"/>
    <w:rsid w:val="00674557"/>
    <w:rsid w:val="00674F5B"/>
    <w:rsid w:val="00674F7C"/>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DC6"/>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526"/>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58"/>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977"/>
    <w:rsid w:val="00727B3D"/>
    <w:rsid w:val="007300A9"/>
    <w:rsid w:val="00730328"/>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729D"/>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B99"/>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5C7"/>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4ACE"/>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025"/>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5C7A"/>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76F"/>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82E"/>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2538"/>
    <w:rsid w:val="008D25A8"/>
    <w:rsid w:val="008D2929"/>
    <w:rsid w:val="008D2D3F"/>
    <w:rsid w:val="008D4D84"/>
    <w:rsid w:val="008D527F"/>
    <w:rsid w:val="008D5AFF"/>
    <w:rsid w:val="008D5B41"/>
    <w:rsid w:val="008D5C6E"/>
    <w:rsid w:val="008D695D"/>
    <w:rsid w:val="008D6989"/>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37F"/>
    <w:rsid w:val="008F074C"/>
    <w:rsid w:val="008F136A"/>
    <w:rsid w:val="008F168F"/>
    <w:rsid w:val="008F2184"/>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515"/>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438"/>
    <w:rsid w:val="0095092A"/>
    <w:rsid w:val="00950CCB"/>
    <w:rsid w:val="0095160F"/>
    <w:rsid w:val="00951D15"/>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2"/>
    <w:rsid w:val="009765A9"/>
    <w:rsid w:val="00976646"/>
    <w:rsid w:val="00976A49"/>
    <w:rsid w:val="00977856"/>
    <w:rsid w:val="00977F1F"/>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2A1"/>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06D"/>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458"/>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4AAA"/>
    <w:rsid w:val="00A650CD"/>
    <w:rsid w:val="00A65118"/>
    <w:rsid w:val="00A6526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CF2"/>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064C"/>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BBA"/>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42C"/>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3F14"/>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C4C"/>
    <w:rsid w:val="00BE44DC"/>
    <w:rsid w:val="00BE4B5A"/>
    <w:rsid w:val="00BE4E2A"/>
    <w:rsid w:val="00BE4FAB"/>
    <w:rsid w:val="00BE517E"/>
    <w:rsid w:val="00BE52AB"/>
    <w:rsid w:val="00BE5B52"/>
    <w:rsid w:val="00BE5DA7"/>
    <w:rsid w:val="00BE6B7A"/>
    <w:rsid w:val="00BE6B8F"/>
    <w:rsid w:val="00BE6DAE"/>
    <w:rsid w:val="00BE6F8B"/>
    <w:rsid w:val="00BE72E0"/>
    <w:rsid w:val="00BE7527"/>
    <w:rsid w:val="00BE7E58"/>
    <w:rsid w:val="00BF08A5"/>
    <w:rsid w:val="00BF0DCA"/>
    <w:rsid w:val="00BF136D"/>
    <w:rsid w:val="00BF1E6B"/>
    <w:rsid w:val="00BF1FF6"/>
    <w:rsid w:val="00BF2190"/>
    <w:rsid w:val="00BF2498"/>
    <w:rsid w:val="00BF2847"/>
    <w:rsid w:val="00BF297D"/>
    <w:rsid w:val="00BF3683"/>
    <w:rsid w:val="00BF37FD"/>
    <w:rsid w:val="00BF3BAC"/>
    <w:rsid w:val="00BF3C64"/>
    <w:rsid w:val="00BF3E81"/>
    <w:rsid w:val="00BF49AB"/>
    <w:rsid w:val="00BF4B74"/>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807"/>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96B"/>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19E6"/>
    <w:rsid w:val="00C22348"/>
    <w:rsid w:val="00C22AE7"/>
    <w:rsid w:val="00C243AF"/>
    <w:rsid w:val="00C24CF3"/>
    <w:rsid w:val="00C24D4A"/>
    <w:rsid w:val="00C24FD9"/>
    <w:rsid w:val="00C256B9"/>
    <w:rsid w:val="00C257ED"/>
    <w:rsid w:val="00C25A1D"/>
    <w:rsid w:val="00C26568"/>
    <w:rsid w:val="00C26A16"/>
    <w:rsid w:val="00C26CBB"/>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0AE"/>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4DD8"/>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3F33"/>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B7899"/>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5FC5"/>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2698"/>
    <w:rsid w:val="00D030AD"/>
    <w:rsid w:val="00D035BD"/>
    <w:rsid w:val="00D0363B"/>
    <w:rsid w:val="00D0392D"/>
    <w:rsid w:val="00D040BF"/>
    <w:rsid w:val="00D041D4"/>
    <w:rsid w:val="00D0433C"/>
    <w:rsid w:val="00D043CD"/>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52"/>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B06"/>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A8"/>
    <w:rsid w:val="00D56DFC"/>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BFA"/>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223"/>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48F"/>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CB0"/>
    <w:rsid w:val="00E62296"/>
    <w:rsid w:val="00E62B42"/>
    <w:rsid w:val="00E62C89"/>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99E"/>
    <w:rsid w:val="00E91CBE"/>
    <w:rsid w:val="00E9217C"/>
    <w:rsid w:val="00E92542"/>
    <w:rsid w:val="00E92D12"/>
    <w:rsid w:val="00E9347C"/>
    <w:rsid w:val="00E938EE"/>
    <w:rsid w:val="00E940F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CDB"/>
    <w:rsid w:val="00ED6F35"/>
    <w:rsid w:val="00ED76B3"/>
    <w:rsid w:val="00ED7B70"/>
    <w:rsid w:val="00EE09B8"/>
    <w:rsid w:val="00EE0DD3"/>
    <w:rsid w:val="00EE16CE"/>
    <w:rsid w:val="00EE19F3"/>
    <w:rsid w:val="00EE218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63B"/>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090"/>
    <w:rsid w:val="00F45CFB"/>
    <w:rsid w:val="00F45DB1"/>
    <w:rsid w:val="00F45EA1"/>
    <w:rsid w:val="00F463C4"/>
    <w:rsid w:val="00F466F1"/>
    <w:rsid w:val="00F46E2E"/>
    <w:rsid w:val="00F4722D"/>
    <w:rsid w:val="00F477E4"/>
    <w:rsid w:val="00F47826"/>
    <w:rsid w:val="00F47C52"/>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5DC4"/>
    <w:rsid w:val="00F76102"/>
    <w:rsid w:val="00F7692F"/>
    <w:rsid w:val="00F76952"/>
    <w:rsid w:val="00F76AE2"/>
    <w:rsid w:val="00F76FC4"/>
    <w:rsid w:val="00F77C0C"/>
    <w:rsid w:val="00F77D34"/>
    <w:rsid w:val="00F8055C"/>
    <w:rsid w:val="00F808D2"/>
    <w:rsid w:val="00F80973"/>
    <w:rsid w:val="00F80DC5"/>
    <w:rsid w:val="00F81134"/>
    <w:rsid w:val="00F818A0"/>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99C"/>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A53C8858-F6F4-4132-9128-6554ACA6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cp:revision>
  <cp:lastPrinted>2007-08-28T14:45:00Z</cp:lastPrinted>
  <dcterms:created xsi:type="dcterms:W3CDTF">2024-10-01T07:03:00Z</dcterms:created>
  <dcterms:modified xsi:type="dcterms:W3CDTF">2024-10-01T07:18:00Z</dcterms:modified>
</cp:coreProperties>
</file>